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1040" w:lineRule="exact"/>
        <w:rPr>
          <w:rFonts w:hint="eastAsia" w:ascii="黑体" w:hAnsi="黑体" w:eastAsia="黑体"/>
          <w:b/>
          <w:sz w:val="48"/>
          <w:szCs w:val="48"/>
          <w:highlight w:val="none"/>
        </w:rPr>
      </w:pPr>
      <w:r>
        <w:rPr>
          <w:rFonts w:hint="eastAsia" w:ascii="黑体" w:hAnsi="黑体" w:eastAsia="黑体"/>
          <w:b/>
          <w:sz w:val="48"/>
          <w:szCs w:val="48"/>
          <w:highlight w:val="none"/>
        </w:rPr>
      </w:r>
      <w:r/>
    </w:p>
    <w:p>
      <w:pPr>
        <w:jc w:val="center"/>
        <w:spacing w:line="1040" w:lineRule="exact"/>
        <w:rPr>
          <w:rFonts w:hint="eastAsia" w:ascii="黑体" w:hAnsi="黑体" w:eastAsia="黑体"/>
          <w:b/>
          <w:sz w:val="72"/>
          <w:szCs w:val="72"/>
          <w:highlight w:val="none"/>
        </w:rPr>
      </w:pPr>
      <w:r>
        <w:rPr>
          <w:rFonts w:hint="eastAsia" w:ascii="黑体" w:hAnsi="黑体" w:eastAsia="黑体"/>
          <w:b/>
          <w:sz w:val="48"/>
          <w:szCs w:val="48"/>
          <w:highlight w:val="none"/>
        </w:rPr>
        <w:t xml:space="preserve">“苏采云全流程不见面交易”</w:t>
      </w:r>
      <w:r/>
    </w:p>
    <w:p>
      <w:pPr>
        <w:jc w:val="center"/>
        <w:spacing w:line="1040" w:lineRule="exact"/>
        <w:rPr>
          <w:rFonts w:hint="eastAsia" w:ascii="黑体" w:hAnsi="黑体" w:eastAsia="黑体"/>
          <w:b/>
          <w:sz w:val="60"/>
          <w:szCs w:val="60"/>
          <w:highlight w:val="none"/>
        </w:rPr>
      </w:pPr>
      <w:r>
        <w:rPr>
          <w:rFonts w:hint="eastAsia" w:ascii="黑体" w:hAnsi="黑体" w:eastAsia="黑体"/>
          <w:b/>
          <w:sz w:val="60"/>
          <w:szCs w:val="60"/>
          <w:highlight w:val="none"/>
        </w:rPr>
        <w:t xml:space="preserve">公 开 招 标 文 件</w:t>
      </w:r>
      <w:r/>
    </w:p>
    <w:p>
      <w:pPr>
        <w:jc w:val="left"/>
        <w:tabs>
          <w:tab w:val="center" w:pos="4621" w:leader="none"/>
        </w:tabs>
        <w:rPr>
          <w:rFonts w:hint="eastAsia" w:ascii="黑体" w:hAnsi="黑体" w:eastAsia="黑体"/>
          <w:b/>
          <w:sz w:val="72"/>
          <w:highlight w:val="none"/>
        </w:rPr>
      </w:pPr>
      <w:r>
        <w:rPr>
          <w:rFonts w:hint="eastAsia" w:ascii="黑体" w:hAnsi="黑体" w:eastAsia="黑体"/>
          <w:b/>
          <w:sz w:val="72"/>
          <w:highlight w:val="none"/>
        </w:rPr>
      </w:r>
      <w:r/>
    </w:p>
    <w:p>
      <w:pPr>
        <w:rPr>
          <w:rFonts w:hint="eastAsia" w:ascii="黑体" w:hAnsi="黑体" w:eastAsia="黑体"/>
          <w:b/>
          <w:sz w:val="32"/>
          <w:highlight w:val="none"/>
        </w:rPr>
      </w:pPr>
      <w:r>
        <w:rPr>
          <w:rFonts w:hint="eastAsia" w:ascii="黑体" w:hAnsi="黑体" w:eastAsia="黑体"/>
          <w:b/>
          <w:sz w:val="32"/>
          <w:highlight w:val="none"/>
        </w:rPr>
        <w:t xml:space="preserve"> </w:t>
      </w:r>
      <w:r/>
    </w:p>
    <w:p>
      <w:pPr>
        <w:rPr>
          <w:rFonts w:hint="eastAsia" w:ascii="黑体" w:hAnsi="黑体" w:eastAsia="黑体"/>
          <w:b/>
          <w:sz w:val="32"/>
          <w:highlight w:val="none"/>
        </w:rPr>
      </w:pPr>
      <w:r>
        <w:rPr>
          <w:rFonts w:hint="eastAsia" w:ascii="黑体" w:hAnsi="黑体" w:eastAsia="黑体"/>
          <w:b/>
          <w:sz w:val="32"/>
          <w:highlight w:val="none"/>
        </w:rPr>
      </w:r>
      <w:r/>
    </w:p>
    <w:p>
      <w:pPr>
        <w:pStyle w:val="874"/>
        <w:rPr>
          <w:rFonts w:hint="eastAsia"/>
          <w:highlight w:val="none"/>
        </w:rPr>
      </w:pPr>
      <w:r>
        <w:rPr>
          <w:rFonts w:hint="eastAsia"/>
          <w:highlight w:val="none"/>
        </w:rPr>
      </w:r>
      <w:r/>
    </w:p>
    <w:p>
      <w:pPr>
        <w:ind w:left="210" w:firstLine="723"/>
        <w:spacing w:line="760" w:lineRule="exact"/>
        <w:rPr>
          <w:rFonts w:hint="eastAsia" w:ascii="黑体" w:hAnsi="黑体" w:eastAsia="黑体" w:cs="Times New Roman"/>
          <w:b/>
          <w:sz w:val="36"/>
          <w:szCs w:val="36"/>
          <w:highlight w:val="none"/>
          <w:lang w:eastAsia="zh-CN"/>
        </w:rPr>
      </w:pPr>
      <w:r>
        <w:rPr>
          <w:rFonts w:hint="eastAsia" w:ascii="黑体" w:hAnsi="黑体" w:eastAsia="黑体" w:cs="Times New Roman"/>
          <w:b/>
          <w:sz w:val="36"/>
          <w:szCs w:val="36"/>
          <w:highlight w:val="none"/>
        </w:rPr>
        <w:t xml:space="preserve">项目名称</w:t>
      </w:r>
      <w:r>
        <w:rPr>
          <w:rFonts w:hint="eastAsia" w:ascii="黑体" w:hAnsi="黑体" w:eastAsia="黑体" w:cs="Times New Roman"/>
          <w:b/>
          <w:sz w:val="36"/>
          <w:szCs w:val="36"/>
          <w:highlight w:val="none"/>
          <w:lang w:eastAsia="zh-CN"/>
        </w:rPr>
        <w:t xml:space="preserve">：盱眙县实验小学物业服务项目</w:t>
      </w:r>
      <w:r/>
    </w:p>
    <w:p>
      <w:pPr>
        <w:ind w:left="210" w:firstLine="723"/>
        <w:spacing w:line="760" w:lineRule="exact"/>
        <w:rPr>
          <w:rFonts w:hint="eastAsia" w:ascii="黑体" w:hAnsi="黑体" w:eastAsia="宋体"/>
          <w:b/>
          <w:sz w:val="36"/>
          <w:highlight w:val="none"/>
          <w:lang w:eastAsia="zh-CN"/>
        </w:rPr>
      </w:pPr>
      <w:r>
        <w:rPr>
          <w:rFonts w:hint="eastAsia" w:ascii="黑体" w:hAnsi="黑体" w:eastAsia="黑体" w:cs="Times New Roman"/>
          <w:b/>
          <w:sz w:val="36"/>
          <w:szCs w:val="36"/>
          <w:highlight w:val="none"/>
        </w:rPr>
        <w:t xml:space="preserve">项目编号</w:t>
      </w:r>
      <w:r>
        <w:rPr>
          <w:rFonts w:hint="eastAsia" w:ascii="黑体" w:hAnsi="黑体" w:eastAsia="黑体" w:cs="Times New Roman"/>
          <w:b/>
          <w:sz w:val="36"/>
          <w:szCs w:val="36"/>
          <w:highlight w:val="none"/>
          <w:lang w:eastAsia="zh-CN"/>
        </w:rPr>
        <w:t xml:space="preserve">：</w:t>
      </w:r>
      <w:r>
        <w:rPr>
          <w:rFonts w:hint="eastAsia" w:ascii="黑体" w:hAnsi="黑体" w:eastAsia="黑体" w:cs="Times New Roman"/>
          <w:b/>
          <w:sz w:val="36"/>
          <w:szCs w:val="36"/>
          <w:highlight w:val="none"/>
        </w:rPr>
        <w:t xml:space="preserve"> JSZC-320830-JZCG-G2025-0016</w:t>
      </w:r>
      <w:r>
        <w:rPr>
          <w:rFonts w:hint="eastAsia" w:ascii="黑体" w:hAnsi="黑体" w:eastAsia="黑体"/>
          <w:b/>
          <w:sz w:val="36"/>
          <w:highlight w:val="none"/>
          <w:lang w:val="en-US" w:eastAsia="zh-CN"/>
        </w:rPr>
        <w:t xml:space="preserve"> </w:t>
      </w:r>
      <w:r/>
    </w:p>
    <w:p>
      <w:pPr>
        <w:ind w:left="-359" w:firstLine="360"/>
        <w:rPr>
          <w:rFonts w:hint="eastAsia" w:ascii="黑体" w:hAnsi="黑体" w:eastAsia="黑体"/>
          <w:b/>
          <w:sz w:val="32"/>
          <w:highlight w:val="none"/>
        </w:rPr>
      </w:pPr>
      <w:r>
        <w:rPr>
          <w:rFonts w:hint="eastAsia" w:ascii="黑体" w:hAnsi="黑体" w:eastAsia="黑体"/>
          <w:b/>
          <w:sz w:val="32"/>
          <w:highlight w:val="none"/>
        </w:rPr>
      </w:r>
      <w:r/>
    </w:p>
    <w:p>
      <w:pPr>
        <w:pStyle w:val="874"/>
        <w:rPr>
          <w:rFonts w:hint="eastAsia" w:ascii="黑体" w:hAnsi="黑体" w:eastAsia="黑体"/>
          <w:b/>
          <w:sz w:val="32"/>
          <w:highlight w:val="none"/>
        </w:rPr>
      </w:pPr>
      <w:r>
        <w:rPr>
          <w:rFonts w:hint="eastAsia" w:ascii="黑体" w:hAnsi="黑体" w:eastAsia="黑体"/>
          <w:b/>
          <w:sz w:val="32"/>
          <w:highlight w:val="none"/>
        </w:rPr>
      </w:r>
      <w:r/>
    </w:p>
    <w:p>
      <w:pPr>
        <w:pStyle w:val="874"/>
        <w:rPr>
          <w:rFonts w:hint="eastAsia"/>
          <w:highlight w:val="none"/>
        </w:rPr>
      </w:pPr>
      <w:r>
        <w:rPr>
          <w:rFonts w:hint="eastAsia"/>
          <w:highlight w:val="none"/>
        </w:rPr>
      </w:r>
      <w:r/>
    </w:p>
    <w:p>
      <w:pPr>
        <w:rPr>
          <w:rFonts w:hint="eastAsia"/>
          <w:highlight w:val="none"/>
        </w:rPr>
      </w:pPr>
      <w:r>
        <w:rPr>
          <w:rFonts w:hint="eastAsia"/>
          <w:highlight w:val="none"/>
        </w:rPr>
      </w:r>
      <w:r/>
    </w:p>
    <w:p>
      <w:pPr>
        <w:pStyle w:val="874"/>
        <w:rPr>
          <w:rFonts w:hint="eastAsia"/>
          <w:highlight w:val="none"/>
        </w:rPr>
      </w:pPr>
      <w:r>
        <w:rPr>
          <w:rFonts w:hint="eastAsia"/>
          <w:highlight w:val="none"/>
        </w:rPr>
      </w:r>
      <w:r/>
    </w:p>
    <w:p>
      <w:pPr>
        <w:jc w:val="center"/>
        <w:spacing w:line="760" w:lineRule="exact"/>
        <w:rPr>
          <w:rFonts w:hint="eastAsia" w:ascii="黑体" w:hAnsi="黑体" w:eastAsia="黑体"/>
          <w:b/>
          <w:sz w:val="32"/>
          <w:szCs w:val="32"/>
          <w:highlight w:val="none"/>
        </w:rPr>
      </w:pPr>
      <w:r>
        <w:rPr>
          <w:rFonts w:hint="eastAsia" w:ascii="黑体" w:hAnsi="黑体" w:eastAsia="黑体"/>
          <w:b/>
          <w:sz w:val="32"/>
          <w:szCs w:val="32"/>
          <w:highlight w:val="none"/>
        </w:rPr>
        <w:t xml:space="preserve">淮安市公共资源交易中心盱眙分中心</w:t>
      </w:r>
      <w:r/>
    </w:p>
    <w:p>
      <w:pPr>
        <w:jc w:val="center"/>
        <w:tabs>
          <w:tab w:val="center" w:pos="5215" w:leader="none"/>
        </w:tabs>
        <w:rPr>
          <w:rFonts w:hint="eastAsia" w:ascii="黑体" w:hAnsi="黑体" w:eastAsia="黑体"/>
          <w:b/>
          <w:sz w:val="36"/>
          <w:szCs w:val="36"/>
          <w:highlight w:val="none"/>
        </w:rPr>
      </w:pPr>
      <w:r>
        <w:rPr>
          <w:rFonts w:hint="eastAsia" w:ascii="黑体" w:hAnsi="黑体" w:eastAsia="黑体"/>
          <w:b/>
          <w:sz w:val="36"/>
          <w:szCs w:val="36"/>
          <w:highlight w:val="none"/>
          <w:lang w:eastAsia="zh-CN"/>
        </w:rPr>
        <w:t xml:space="preserve">二〇二五</w:t>
      </w:r>
      <w:r>
        <w:rPr>
          <w:rFonts w:hint="eastAsia" w:ascii="黑体" w:hAnsi="黑体" w:eastAsia="黑体"/>
          <w:b/>
          <w:sz w:val="36"/>
          <w:szCs w:val="36"/>
          <w:highlight w:val="none"/>
        </w:rPr>
        <w:t xml:space="preserve">年</w:t>
      </w:r>
      <w:r>
        <w:rPr>
          <w:rFonts w:hint="eastAsia" w:ascii="黑体" w:hAnsi="黑体" w:eastAsia="黑体"/>
          <w:b/>
          <w:sz w:val="36"/>
          <w:szCs w:val="36"/>
          <w:highlight w:val="none"/>
          <w:lang w:val="en-US" w:eastAsia="zh-CN"/>
        </w:rPr>
        <w:t xml:space="preserve">十一</w:t>
      </w:r>
      <w:r>
        <w:rPr>
          <w:rFonts w:hint="eastAsia" w:ascii="黑体" w:hAnsi="黑体" w:eastAsia="黑体"/>
          <w:b/>
          <w:sz w:val="36"/>
          <w:szCs w:val="36"/>
          <w:highlight w:val="none"/>
        </w:rPr>
        <w:t xml:space="preserve">月</w:t>
      </w:r>
      <w:r/>
    </w:p>
    <w:p>
      <w:pPr>
        <w:rPr>
          <w:rFonts w:hint="eastAsia" w:ascii="宋体" w:hAnsi="宋体"/>
          <w:sz w:val="24"/>
          <w:highlight w:val="none"/>
        </w:rPr>
        <w:sectPr>
          <w:headerReference w:type="default" r:id="rId9"/>
          <w:footerReference w:type="even" r:id="rId10"/>
          <w:footnotePr/>
          <w:endnotePr/>
          <w:type w:val="nextPage"/>
          <w:pgSz w:w="11906" w:h="16838" w:orient="portrait"/>
          <w:pgMar w:top="1560" w:right="1418" w:bottom="1440" w:left="1797" w:header="851" w:footer="992" w:gutter="0"/>
          <w:cols w:num="1" w:sep="0" w:space="720" w:equalWidth="1"/>
          <w:docGrid w:linePitch="360"/>
        </w:sectPr>
      </w:pPr>
      <w:r>
        <w:rPr>
          <w:rFonts w:hint="eastAsia" w:ascii="宋体" w:hAnsi="宋体"/>
          <w:sz w:val="24"/>
          <w:highlight w:val="none"/>
        </w:rPr>
      </w:r>
      <w:r/>
    </w:p>
    <w:p>
      <w:pPr>
        <w:pStyle w:val="874"/>
        <w:rPr>
          <w:rFonts w:hint="eastAsia"/>
          <w:highlight w:val="none"/>
        </w:rPr>
      </w:pPr>
      <w:r>
        <w:rPr>
          <w:rFonts w:hint="eastAsia"/>
          <w:highlight w:val="none"/>
        </w:rPr>
      </w:r>
      <w:r/>
    </w:p>
    <w:p>
      <w:pPr>
        <w:ind w:firstLine="2512"/>
        <w:spacing w:line="520" w:lineRule="exact"/>
        <w:rPr>
          <w:rFonts w:hint="eastAsia" w:ascii="仿宋" w:hAnsi="仿宋" w:eastAsia="仿宋"/>
          <w:b/>
          <w:sz w:val="36"/>
          <w:szCs w:val="36"/>
          <w:highlight w:val="none"/>
        </w:rPr>
      </w:pPr>
      <w:r>
        <w:rPr>
          <w:rFonts w:hint="eastAsia" w:ascii="仿宋" w:hAnsi="仿宋" w:eastAsia="仿宋"/>
          <w:b/>
          <w:sz w:val="36"/>
          <w:szCs w:val="36"/>
          <w:highlight w:val="none"/>
        </w:rPr>
      </w:r>
      <w:r/>
    </w:p>
    <w:p>
      <w:pPr>
        <w:ind w:firstLine="213"/>
        <w:jc w:val="center"/>
        <w:rPr>
          <w:rFonts w:hint="eastAsia" w:ascii="宋体" w:hAnsi="宋体" w:cs="宋体"/>
          <w:sz w:val="36"/>
          <w:szCs w:val="36"/>
          <w:highlight w:val="none"/>
        </w:rPr>
      </w:pPr>
      <w:r>
        <w:rPr>
          <w:rFonts w:hint="eastAsia" w:ascii="宋体" w:hAnsi="宋体" w:cs="宋体"/>
          <w:b/>
          <w:bCs/>
          <w:sz w:val="36"/>
          <w:szCs w:val="36"/>
          <w:highlight w:val="none"/>
        </w:rPr>
        <w:t xml:space="preserve">目 录</w:t>
      </w:r>
      <w:r/>
    </w:p>
    <w:p>
      <w:pPr>
        <w:ind w:firstLine="165"/>
        <w:spacing w:line="360" w:lineRule="auto"/>
        <w:rPr>
          <w:rFonts w:hint="eastAsia" w:ascii="宋体" w:hAnsi="宋体" w:cs="宋体"/>
          <w:sz w:val="28"/>
          <w:szCs w:val="28"/>
          <w:highlight w:val="none"/>
        </w:rPr>
      </w:pPr>
      <w:r>
        <w:rPr>
          <w:rFonts w:hint="eastAsia" w:ascii="宋体" w:hAnsi="宋体" w:cs="宋体"/>
          <w:sz w:val="28"/>
          <w:szCs w:val="28"/>
          <w:highlight w:val="none"/>
        </w:rPr>
        <w:t xml:space="preserve">第一章  </w:t>
      </w:r>
      <w:r>
        <w:rPr>
          <w:rFonts w:hint="eastAsia" w:ascii="宋体" w:hAnsi="宋体" w:cs="宋体"/>
          <w:sz w:val="28"/>
          <w:szCs w:val="28"/>
          <w:highlight w:val="none"/>
          <w:lang w:val="en-US" w:eastAsia="zh-CN"/>
        </w:rPr>
        <w:t xml:space="preserve">投标</w:t>
      </w:r>
      <w:r>
        <w:rPr>
          <w:rFonts w:hint="eastAsia" w:ascii="宋体" w:hAnsi="宋体" w:cs="宋体"/>
          <w:sz w:val="28"/>
          <w:szCs w:val="28"/>
          <w:highlight w:val="none"/>
        </w:rPr>
        <w:t xml:space="preserve">邀请…………………………………………………1</w:t>
      </w:r>
      <w:r/>
    </w:p>
    <w:p>
      <w:pPr>
        <w:ind w:firstLine="165"/>
        <w:spacing w:line="360" w:lineRule="auto"/>
        <w:rPr>
          <w:rFonts w:hint="eastAsia" w:ascii="宋体" w:hAnsi="宋体" w:cs="宋体"/>
          <w:sz w:val="28"/>
          <w:szCs w:val="28"/>
          <w:highlight w:val="none"/>
        </w:rPr>
      </w:pPr>
      <w:r>
        <w:rPr>
          <w:rFonts w:hint="eastAsia" w:ascii="宋体" w:hAnsi="宋体" w:cs="宋体"/>
          <w:sz w:val="28"/>
          <w:szCs w:val="28"/>
          <w:highlight w:val="none"/>
        </w:rPr>
        <w:t xml:space="preserve">第二章  </w:t>
      </w:r>
      <w:r>
        <w:rPr>
          <w:rFonts w:hint="eastAsia" w:ascii="宋体" w:hAnsi="宋体" w:cs="宋体"/>
          <w:sz w:val="28"/>
          <w:szCs w:val="28"/>
          <w:highlight w:val="none"/>
          <w:lang w:val="en-US" w:eastAsia="zh-CN"/>
        </w:rPr>
        <w:t xml:space="preserve">投标人</w:t>
      </w:r>
      <w:r>
        <w:rPr>
          <w:rFonts w:hint="eastAsia" w:ascii="宋体" w:hAnsi="宋体" w:cs="宋体"/>
          <w:sz w:val="28"/>
          <w:szCs w:val="28"/>
          <w:highlight w:val="none"/>
        </w:rPr>
        <w:t xml:space="preserve">须知………………………………………………4</w:t>
      </w:r>
      <w:r/>
    </w:p>
    <w:p>
      <w:pPr>
        <w:ind w:firstLine="165"/>
        <w:spacing w:line="360" w:lineRule="auto"/>
        <w:rPr>
          <w:rFonts w:hint="eastAsia" w:ascii="宋体" w:hAnsi="宋体" w:cs="宋体"/>
          <w:sz w:val="28"/>
          <w:szCs w:val="28"/>
          <w:highlight w:val="none"/>
        </w:rPr>
      </w:pPr>
      <w:r>
        <w:rPr>
          <w:rFonts w:hint="eastAsia" w:ascii="宋体" w:hAnsi="宋体" w:cs="宋体"/>
          <w:sz w:val="28"/>
          <w:szCs w:val="28"/>
          <w:highlight w:val="none"/>
        </w:rPr>
        <w:t xml:space="preserve">第三章  成交标准…………………………………………………17</w:t>
      </w:r>
      <w:r/>
    </w:p>
    <w:p>
      <w:pPr>
        <w:ind w:firstLine="165"/>
        <w:spacing w:line="360" w:lineRule="auto"/>
        <w:rPr>
          <w:rFonts w:hint="eastAsia" w:ascii="宋体" w:hAnsi="宋体" w:cs="宋体"/>
          <w:sz w:val="28"/>
          <w:szCs w:val="28"/>
          <w:highlight w:val="none"/>
        </w:rPr>
      </w:pPr>
      <w:r>
        <w:rPr>
          <w:rFonts w:hint="eastAsia" w:ascii="宋体" w:hAnsi="宋体" w:cs="宋体"/>
          <w:sz w:val="28"/>
          <w:szCs w:val="28"/>
          <w:highlight w:val="none"/>
        </w:rPr>
        <w:t xml:space="preserve">第四章 合同格式及条款…………………………………………18</w:t>
      </w:r>
      <w:r/>
    </w:p>
    <w:p>
      <w:pPr>
        <w:ind w:firstLine="165"/>
        <w:spacing w:line="360" w:lineRule="auto"/>
        <w:rPr>
          <w:rFonts w:hint="eastAsia" w:ascii="宋体" w:hAnsi="宋体" w:cs="宋体"/>
          <w:sz w:val="28"/>
          <w:szCs w:val="28"/>
          <w:highlight w:val="none"/>
        </w:rPr>
      </w:pPr>
      <w:r>
        <w:rPr>
          <w:rFonts w:hint="eastAsia" w:ascii="宋体" w:hAnsi="宋体" w:cs="宋体"/>
          <w:sz w:val="28"/>
          <w:szCs w:val="28"/>
          <w:highlight w:val="none"/>
        </w:rPr>
        <w:t xml:space="preserve">第五章 项目采购需求……………………………………………31</w:t>
      </w:r>
      <w:r/>
    </w:p>
    <w:p>
      <w:pPr>
        <w:ind w:firstLine="165"/>
        <w:spacing w:line="360" w:lineRule="auto"/>
        <w:rPr>
          <w:rFonts w:hint="eastAsia" w:ascii="宋体" w:hAnsi="宋体" w:cs="宋体"/>
          <w:sz w:val="28"/>
          <w:szCs w:val="28"/>
          <w:highlight w:val="none"/>
        </w:rPr>
      </w:pPr>
      <w:r>
        <w:rPr>
          <w:rFonts w:hint="eastAsia" w:ascii="宋体" w:hAnsi="宋体" w:cs="宋体"/>
          <w:sz w:val="28"/>
          <w:szCs w:val="28"/>
          <w:highlight w:val="none"/>
        </w:rPr>
        <w:t xml:space="preserve">第六章  响应文件格式……………………………………………43</w:t>
      </w:r>
      <w:r/>
    </w:p>
    <w:p>
      <w:pPr>
        <w:pStyle w:val="874"/>
        <w:rPr>
          <w:rFonts w:hint="eastAsia"/>
          <w:highlight w:val="none"/>
        </w:rPr>
        <w:sectPr>
          <w:footerReference w:type="default" r:id="rId11"/>
          <w:footnotePr/>
          <w:endnotePr/>
          <w:type w:val="nextPage"/>
          <w:pgSz w:w="11906" w:h="16838" w:orient="portrait"/>
          <w:pgMar w:top="1560" w:right="1418" w:bottom="1440" w:left="1797" w:header="851" w:footer="992" w:gutter="0"/>
          <w:pgNumType w:start="1"/>
          <w:cols w:num="1" w:sep="0" w:space="720" w:equalWidth="1"/>
          <w:docGrid w:linePitch="360"/>
        </w:sectPr>
      </w:pPr>
      <w:r>
        <w:rPr>
          <w:rFonts w:hint="eastAsia"/>
          <w:highlight w:val="none"/>
        </w:rPr>
      </w:r>
      <w:r/>
    </w:p>
    <w:p>
      <w:pPr>
        <w:jc w:val="center"/>
        <w:spacing w:line="520" w:lineRule="exact"/>
        <w:rPr>
          <w:rFonts w:hint="eastAsia" w:ascii="仿宋" w:hAnsi="仿宋" w:eastAsia="仿宋"/>
          <w:b/>
          <w:sz w:val="36"/>
          <w:szCs w:val="36"/>
          <w:highlight w:val="none"/>
        </w:rPr>
      </w:pPr>
      <w:r>
        <w:rPr>
          <w:rFonts w:hint="eastAsia" w:ascii="仿宋" w:hAnsi="仿宋" w:eastAsia="仿宋"/>
          <w:b/>
          <w:sz w:val="36"/>
          <w:szCs w:val="36"/>
          <w:highlight w:val="none"/>
        </w:rPr>
        <w:t xml:space="preserve">第一章   投标邀请</w:t>
      </w:r>
      <w:r/>
    </w:p>
    <w:p>
      <w:pPr>
        <w:ind w:left="1" w:firstLine="537"/>
        <w:spacing w:line="500" w:lineRule="exact"/>
        <w:rPr>
          <w:rFonts w:hint="eastAsia" w:ascii="仿宋" w:hAnsi="仿宋" w:eastAsia="仿宋"/>
          <w:sz w:val="28"/>
          <w:highlight w:val="none"/>
        </w:rPr>
      </w:pPr>
      <w:r>
        <w:rPr>
          <w:rFonts w:hint="eastAsia" w:ascii="仿宋" w:hAnsi="仿宋" w:eastAsia="仿宋"/>
          <w:sz w:val="28"/>
          <w:highlight w:val="none"/>
        </w:rPr>
        <w:t xml:space="preserve">受</w:t>
      </w:r>
      <w:r>
        <w:rPr>
          <w:rFonts w:hint="eastAsia" w:ascii="仿宋" w:hAnsi="仿宋" w:eastAsia="仿宋"/>
          <w:sz w:val="28"/>
          <w:highlight w:val="none"/>
          <w:lang w:eastAsia="zh-CN"/>
        </w:rPr>
        <w:t xml:space="preserve">盱眙县实验小学</w:t>
      </w:r>
      <w:r>
        <w:rPr>
          <w:rFonts w:hint="eastAsia" w:ascii="仿宋" w:hAnsi="仿宋" w:eastAsia="仿宋"/>
          <w:sz w:val="28"/>
          <w:highlight w:val="none"/>
        </w:rPr>
        <w:t xml:space="preserve">的委托，淮安市公共资源交易中心盱眙分中心</w:t>
      </w:r>
      <w:r/>
    </w:p>
    <w:p>
      <w:pPr>
        <w:spacing w:line="500" w:lineRule="exact"/>
        <w:rPr>
          <w:rFonts w:hint="eastAsia" w:ascii="仿宋" w:hAnsi="仿宋" w:eastAsia="仿宋"/>
          <w:sz w:val="28"/>
          <w:szCs w:val="28"/>
          <w:highlight w:val="none"/>
        </w:rPr>
      </w:pPr>
      <w:r>
        <w:rPr>
          <w:rFonts w:hint="eastAsia" w:ascii="仿宋" w:hAnsi="仿宋" w:eastAsia="仿宋"/>
          <w:sz w:val="28"/>
          <w:highlight w:val="none"/>
        </w:rPr>
        <w:t xml:space="preserve">就</w:t>
      </w:r>
      <w:r>
        <w:rPr>
          <w:rFonts w:hint="eastAsia" w:ascii="仿宋" w:hAnsi="仿宋" w:eastAsia="仿宋"/>
          <w:sz w:val="28"/>
          <w:highlight w:val="none"/>
          <w:lang w:eastAsia="zh-CN"/>
        </w:rPr>
        <w:t xml:space="preserve">盱眙县实验小学物业服务项目</w:t>
      </w:r>
      <w:r>
        <w:rPr>
          <w:rFonts w:hint="eastAsia" w:ascii="仿宋" w:hAnsi="仿宋" w:eastAsia="仿宋"/>
          <w:sz w:val="28"/>
          <w:highlight w:val="none"/>
        </w:rPr>
        <w:t xml:space="preserve">进行公开招标采购，现邀请</w:t>
      </w:r>
      <w:r>
        <w:rPr>
          <w:rFonts w:hint="eastAsia" w:ascii="仿宋" w:hAnsi="仿宋" w:eastAsia="仿宋"/>
          <w:sz w:val="28"/>
          <w:szCs w:val="28"/>
          <w:highlight w:val="none"/>
        </w:rPr>
        <w:t xml:space="preserve">符合条件的投标人参加投标</w:t>
      </w:r>
      <w:r>
        <w:rPr>
          <w:rFonts w:hint="eastAsia" w:ascii="仿宋" w:hAnsi="仿宋" w:eastAsia="仿宋"/>
          <w:sz w:val="28"/>
          <w:highlight w:val="none"/>
        </w:rPr>
        <w:t xml:space="preserve">。</w:t>
      </w:r>
      <w:r/>
    </w:p>
    <w:p>
      <w:pPr>
        <w:ind w:left="1" w:firstLine="537"/>
        <w:spacing w:line="500" w:lineRule="exact"/>
        <w:rPr>
          <w:rFonts w:hint="eastAsia" w:ascii="仿宋" w:hAnsi="仿宋" w:eastAsia="仿宋"/>
          <w:sz w:val="28"/>
          <w:szCs w:val="28"/>
          <w:highlight w:val="none"/>
        </w:rPr>
      </w:pPr>
      <w:r>
        <w:rPr>
          <w:rFonts w:hint="eastAsia" w:ascii="仿宋" w:hAnsi="仿宋" w:eastAsia="仿宋"/>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-21590</wp:posOffset>
                </wp:positionH>
                <wp:positionV relativeFrom="paragraph">
                  <wp:posOffset>120650</wp:posOffset>
                </wp:positionV>
                <wp:extent cx="5919470" cy="1169035"/>
                <wp:effectExtent l="4445" t="4445" r="19685" b="7620"/>
                <wp:wrapNone/>
                <wp:docPr id="1" name="矩形 1"/>
                <wp:cNvGraphicFramePr/>
                <a:graphic xmlns:a="http://schemas.openxmlformats.org/drawingml/2006/main">
                  <a:graphicData uri="http://schemas.microsoft.com/office/word/2010/wordprocessingShape">
                    <wps:wsp>
                      <wps:cNvPr id="0" name=""/>
                      <wps:cNvSpPr/>
                      <wps:spPr bwMode="auto">
                        <a:xfrm>
                          <a:off x="0" y="0"/>
                          <a:ext cx="5919470" cy="116903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540"/>
                              <w:spacing w:line="520" w:lineRule="exact"/>
                              <w:rPr>
                                <w:rFonts w:ascii="仿宋" w:hAnsi="仿宋" w:eastAsia="仿宋"/>
                                <w:sz w:val="28"/>
                                <w:szCs w:val="28"/>
                              </w:rPr>
                            </w:pPr>
                            <w:r>
                              <w:rPr>
                                <w:rFonts w:hint="eastAsia" w:ascii="仿宋" w:hAnsi="仿宋" w:eastAsia="仿宋"/>
                                <w:b/>
                                <w:bCs/>
                                <w:sz w:val="28"/>
                                <w:szCs w:val="28"/>
                              </w:rPr>
                              <w:t xml:space="preserve">项目概况:</w:t>
                            </w:r>
                            <w:r>
                              <w:rPr>
                                <w:rFonts w:hint="eastAsia" w:ascii="仿宋" w:hAnsi="仿宋" w:eastAsia="仿宋" w:cs="Times New Roman"/>
                                <w:sz w:val="28"/>
                                <w:szCs w:val="28"/>
                                <w:lang w:eastAsia="zh-CN"/>
                              </w:rPr>
                              <w:t xml:space="preserve">盱眙县实验小学物业服务项目</w:t>
                            </w:r>
                            <w:r>
                              <w:rPr>
                                <w:rFonts w:hint="eastAsia" w:ascii="仿宋" w:hAnsi="仿宋" w:eastAsia="仿宋" w:cs="Times New Roman"/>
                                <w:sz w:val="28"/>
                                <w:szCs w:val="28"/>
                              </w:rPr>
                              <w:t xml:space="preserve">招标项目的潜在投标人应在</w:t>
                            </w:r>
                            <w:r>
                              <w:rPr>
                                <w:rFonts w:hint="eastAsia" w:ascii="仿宋" w:hAnsi="仿宋" w:eastAsia="仿宋" w:cs="Times New Roman"/>
                                <w:sz w:val="28"/>
                                <w:szCs w:val="28"/>
                                <w:lang w:val="zh-CN"/>
                              </w:rPr>
                              <w:t xml:space="preserve">“江苏政府采购网”</w:t>
                            </w:r>
                            <w:r>
                              <w:rPr>
                                <w:rFonts w:hint="eastAsia" w:ascii="仿宋" w:hAnsi="仿宋" w:eastAsia="仿宋" w:cs="Times New Roman"/>
                                <w:sz w:val="28"/>
                                <w:szCs w:val="28"/>
                              </w:rPr>
                              <w:t xml:space="preserve">或</w:t>
                            </w:r>
                            <w:r>
                              <w:rPr>
                                <w:rFonts w:hint="eastAsia" w:ascii="仿宋" w:hAnsi="仿宋" w:eastAsia="仿宋" w:cs="Times New Roman"/>
                                <w:sz w:val="28"/>
                                <w:szCs w:val="28"/>
                                <w:lang w:val="zh-CN"/>
                              </w:rPr>
                              <w:t xml:space="preserve">“淮安市政府采购网”获取采购文件</w:t>
                            </w:r>
                            <w:r>
                              <w:rPr>
                                <w:rFonts w:hint="eastAsia" w:ascii="仿宋" w:hAnsi="仿宋" w:eastAsia="仿宋" w:cs="Times New Roman"/>
                                <w:sz w:val="28"/>
                                <w:szCs w:val="28"/>
                              </w:rPr>
                              <w:t xml:space="preserve">自行免费下载招标文件，并于</w:t>
                            </w:r>
                            <w:r>
                              <w:rPr>
                                <w:rFonts w:hint="eastAsia" w:ascii="仿宋" w:hAnsi="仿宋" w:eastAsia="仿宋" w:cs="Times New Roman"/>
                                <w:sz w:val="28"/>
                                <w:szCs w:val="28"/>
                                <w:u w:val="single"/>
                                <w:lang w:val="en-US" w:eastAsia="zh-CN"/>
                              </w:rPr>
                              <w:t xml:space="preserve">2025</w:t>
                            </w:r>
                            <w:r>
                              <w:rPr>
                                <w:rFonts w:hint="eastAsia" w:ascii="仿宋" w:hAnsi="仿宋" w:eastAsia="仿宋" w:cs="Times New Roman"/>
                                <w:sz w:val="28"/>
                                <w:szCs w:val="28"/>
                                <w:u w:val="single"/>
                              </w:rPr>
                              <w:t xml:space="preserve">年</w:t>
                            </w:r>
                            <w:r>
                              <w:rPr>
                                <w:rFonts w:hint="eastAsia" w:ascii="仿宋" w:hAnsi="仿宋" w:eastAsia="仿宋" w:cs="Times New Roman"/>
                                <w:sz w:val="28"/>
                                <w:szCs w:val="28"/>
                                <w:u w:val="single"/>
                                <w:lang w:val="en-US" w:eastAsia="zh-CN"/>
                              </w:rPr>
                              <w:t xml:space="preserve">12</w:t>
                            </w:r>
                            <w:r>
                              <w:rPr>
                                <w:rFonts w:hint="eastAsia" w:ascii="仿宋" w:hAnsi="仿宋" w:eastAsia="仿宋" w:cs="Times New Roman"/>
                                <w:sz w:val="28"/>
                                <w:szCs w:val="28"/>
                                <w:u w:val="single"/>
                              </w:rPr>
                              <w:t xml:space="preserve">月</w:t>
                            </w:r>
                            <w:r>
                              <w:rPr>
                                <w:rFonts w:hint="eastAsia" w:ascii="仿宋" w:hAnsi="仿宋" w:eastAsia="仿宋" w:cs="Times New Roman"/>
                                <w:sz w:val="28"/>
                                <w:szCs w:val="28"/>
                                <w:u w:val="single"/>
                                <w:lang w:val="en-US" w:eastAsia="zh-CN"/>
                              </w:rPr>
                              <w:t xml:space="preserve">22</w:t>
                            </w:r>
                            <w:r>
                              <w:rPr>
                                <w:rFonts w:hint="eastAsia" w:ascii="仿宋" w:hAnsi="仿宋" w:eastAsia="仿宋" w:cs="Times New Roman"/>
                                <w:sz w:val="28"/>
                                <w:szCs w:val="28"/>
                                <w:u w:val="single"/>
                              </w:rPr>
                              <w:t xml:space="preserve">日</w:t>
                            </w:r>
                            <w:r>
                              <w:rPr>
                                <w:rFonts w:hint="eastAsia" w:ascii="仿宋" w:hAnsi="仿宋" w:eastAsia="仿宋" w:cs="Times New Roman"/>
                                <w:sz w:val="28"/>
                                <w:szCs w:val="28"/>
                                <w:u w:val="single"/>
                                <w:lang w:val="en-US" w:eastAsia="zh-CN"/>
                              </w:rPr>
                              <w:t xml:space="preserve">9</w:t>
                            </w:r>
                            <w:r>
                              <w:rPr>
                                <w:rFonts w:hint="eastAsia" w:ascii="仿宋" w:hAnsi="仿宋" w:eastAsia="仿宋" w:cs="Times New Roman"/>
                                <w:sz w:val="28"/>
                                <w:szCs w:val="28"/>
                                <w:u w:val="single"/>
                              </w:rPr>
                              <w:t xml:space="preserve">点</w:t>
                            </w:r>
                            <w:r>
                              <w:rPr>
                                <w:rFonts w:hint="eastAsia" w:ascii="仿宋" w:hAnsi="仿宋" w:eastAsia="仿宋" w:cs="Times New Roman"/>
                                <w:sz w:val="28"/>
                                <w:szCs w:val="28"/>
                                <w:u w:val="single"/>
                                <w:lang w:val="en-US" w:eastAsia="zh-CN"/>
                              </w:rPr>
                              <w:t xml:space="preserve">00</w:t>
                            </w:r>
                            <w:r>
                              <w:rPr>
                                <w:rFonts w:hint="eastAsia" w:ascii="仿宋" w:hAnsi="仿宋" w:eastAsia="仿宋" w:cs="Times New Roman"/>
                                <w:sz w:val="28"/>
                                <w:szCs w:val="28"/>
                                <w:u w:val="single"/>
                              </w:rPr>
                              <w:t xml:space="preserve">分</w:t>
                            </w:r>
                            <w:r>
                              <w:rPr>
                                <w:rFonts w:hint="eastAsia" w:ascii="仿宋" w:hAnsi="仿宋" w:eastAsia="仿宋" w:cs="Times New Roman"/>
                                <w:sz w:val="28"/>
                                <w:szCs w:val="28"/>
                              </w:rPr>
                              <w:t xml:space="preserve">（北京时间）前提交投标文件。</w:t>
                            </w:r>
                            <w:r/>
                          </w:p>
                        </w:txbxContent>
                      </wps:txbx>
                      <wps:bodyPr upright="1"/>
                    </wps:wsp>
                  </a:graphicData>
                </a:graphic>
              </wp:anchor>
            </w:drawing>
          </mc:Choice>
          <mc:Fallback>
            <w:pict>
              <v:shape id="shape 0" o:spid="_x0000_s0" o:spt="1" type="#_x0000_t1" style="position:absolute;z-index:251659264;o:allowoverlap:true;o:allowincell:true;mso-position-horizontal-relative:text;margin-left:-1.7pt;mso-position-horizontal:absolute;mso-position-vertical-relative:text;margin-top:9.5pt;mso-position-vertical:absolute;width:466.1pt;height:92.0pt;mso-wrap-distance-left:9.0pt;mso-wrap-distance-top:0.0pt;mso-wrap-distance-right:9.0pt;mso-wrap-distance-bottom:0.0pt;visibility:visible;" fillcolor="#FFFFFF" strokecolor="#000000" strokeweight="0.75pt">
                <v:stroke dashstyle="solid"/>
                <v:textbox inset="0,0,0,0">
                  <w:txbxContent>
                    <w:p>
                      <w:pPr>
                        <w:ind w:firstLine="540"/>
                        <w:spacing w:line="520" w:lineRule="exact"/>
                        <w:rPr>
                          <w:rFonts w:ascii="仿宋" w:hAnsi="仿宋" w:eastAsia="仿宋"/>
                          <w:sz w:val="28"/>
                          <w:szCs w:val="28"/>
                        </w:rPr>
                      </w:pPr>
                      <w:r>
                        <w:rPr>
                          <w:rFonts w:hint="eastAsia" w:ascii="仿宋" w:hAnsi="仿宋" w:eastAsia="仿宋"/>
                          <w:b/>
                          <w:bCs/>
                          <w:sz w:val="28"/>
                          <w:szCs w:val="28"/>
                        </w:rPr>
                        <w:t xml:space="preserve">项目概况:</w:t>
                      </w:r>
                      <w:r>
                        <w:rPr>
                          <w:rFonts w:hint="eastAsia" w:ascii="仿宋" w:hAnsi="仿宋" w:eastAsia="仿宋" w:cs="Times New Roman"/>
                          <w:sz w:val="28"/>
                          <w:szCs w:val="28"/>
                          <w:lang w:eastAsia="zh-CN"/>
                        </w:rPr>
                        <w:t xml:space="preserve">盱眙县实验小学物业服务项目</w:t>
                      </w:r>
                      <w:r>
                        <w:rPr>
                          <w:rFonts w:hint="eastAsia" w:ascii="仿宋" w:hAnsi="仿宋" w:eastAsia="仿宋" w:cs="Times New Roman"/>
                          <w:sz w:val="28"/>
                          <w:szCs w:val="28"/>
                        </w:rPr>
                        <w:t xml:space="preserve">招标项目的潜在投标人应在</w:t>
                      </w:r>
                      <w:r>
                        <w:rPr>
                          <w:rFonts w:hint="eastAsia" w:ascii="仿宋" w:hAnsi="仿宋" w:eastAsia="仿宋" w:cs="Times New Roman"/>
                          <w:sz w:val="28"/>
                          <w:szCs w:val="28"/>
                          <w:lang w:val="zh-CN"/>
                        </w:rPr>
                        <w:t xml:space="preserve">“江苏政府采购网”</w:t>
                      </w:r>
                      <w:r>
                        <w:rPr>
                          <w:rFonts w:hint="eastAsia" w:ascii="仿宋" w:hAnsi="仿宋" w:eastAsia="仿宋" w:cs="Times New Roman"/>
                          <w:sz w:val="28"/>
                          <w:szCs w:val="28"/>
                        </w:rPr>
                        <w:t xml:space="preserve">或</w:t>
                      </w:r>
                      <w:r>
                        <w:rPr>
                          <w:rFonts w:hint="eastAsia" w:ascii="仿宋" w:hAnsi="仿宋" w:eastAsia="仿宋" w:cs="Times New Roman"/>
                          <w:sz w:val="28"/>
                          <w:szCs w:val="28"/>
                          <w:lang w:val="zh-CN"/>
                        </w:rPr>
                        <w:t xml:space="preserve">“淮安市政府采购网”获取采购文件</w:t>
                      </w:r>
                      <w:r>
                        <w:rPr>
                          <w:rFonts w:hint="eastAsia" w:ascii="仿宋" w:hAnsi="仿宋" w:eastAsia="仿宋" w:cs="Times New Roman"/>
                          <w:sz w:val="28"/>
                          <w:szCs w:val="28"/>
                        </w:rPr>
                        <w:t xml:space="preserve">自行免费下载招标文件，并于</w:t>
                      </w:r>
                      <w:r>
                        <w:rPr>
                          <w:rFonts w:hint="eastAsia" w:ascii="仿宋" w:hAnsi="仿宋" w:eastAsia="仿宋" w:cs="Times New Roman"/>
                          <w:sz w:val="28"/>
                          <w:szCs w:val="28"/>
                          <w:u w:val="single"/>
                          <w:lang w:val="en-US" w:eastAsia="zh-CN"/>
                        </w:rPr>
                        <w:t xml:space="preserve">2025</w:t>
                      </w:r>
                      <w:r>
                        <w:rPr>
                          <w:rFonts w:hint="eastAsia" w:ascii="仿宋" w:hAnsi="仿宋" w:eastAsia="仿宋" w:cs="Times New Roman"/>
                          <w:sz w:val="28"/>
                          <w:szCs w:val="28"/>
                          <w:u w:val="single"/>
                        </w:rPr>
                        <w:t xml:space="preserve">年</w:t>
                      </w:r>
                      <w:r>
                        <w:rPr>
                          <w:rFonts w:hint="eastAsia" w:ascii="仿宋" w:hAnsi="仿宋" w:eastAsia="仿宋" w:cs="Times New Roman"/>
                          <w:sz w:val="28"/>
                          <w:szCs w:val="28"/>
                          <w:u w:val="single"/>
                          <w:lang w:val="en-US" w:eastAsia="zh-CN"/>
                        </w:rPr>
                        <w:t xml:space="preserve">12</w:t>
                      </w:r>
                      <w:r>
                        <w:rPr>
                          <w:rFonts w:hint="eastAsia" w:ascii="仿宋" w:hAnsi="仿宋" w:eastAsia="仿宋" w:cs="Times New Roman"/>
                          <w:sz w:val="28"/>
                          <w:szCs w:val="28"/>
                          <w:u w:val="single"/>
                        </w:rPr>
                        <w:t xml:space="preserve">月</w:t>
                      </w:r>
                      <w:r>
                        <w:rPr>
                          <w:rFonts w:hint="eastAsia" w:ascii="仿宋" w:hAnsi="仿宋" w:eastAsia="仿宋" w:cs="Times New Roman"/>
                          <w:sz w:val="28"/>
                          <w:szCs w:val="28"/>
                          <w:u w:val="single"/>
                          <w:lang w:val="en-US" w:eastAsia="zh-CN"/>
                        </w:rPr>
                        <w:t xml:space="preserve">22</w:t>
                      </w:r>
                      <w:r>
                        <w:rPr>
                          <w:rFonts w:hint="eastAsia" w:ascii="仿宋" w:hAnsi="仿宋" w:eastAsia="仿宋" w:cs="Times New Roman"/>
                          <w:sz w:val="28"/>
                          <w:szCs w:val="28"/>
                          <w:u w:val="single"/>
                        </w:rPr>
                        <w:t xml:space="preserve">日</w:t>
                      </w:r>
                      <w:r>
                        <w:rPr>
                          <w:rFonts w:hint="eastAsia" w:ascii="仿宋" w:hAnsi="仿宋" w:eastAsia="仿宋" w:cs="Times New Roman"/>
                          <w:sz w:val="28"/>
                          <w:szCs w:val="28"/>
                          <w:u w:val="single"/>
                          <w:lang w:val="en-US" w:eastAsia="zh-CN"/>
                        </w:rPr>
                        <w:t xml:space="preserve">9</w:t>
                      </w:r>
                      <w:r>
                        <w:rPr>
                          <w:rFonts w:hint="eastAsia" w:ascii="仿宋" w:hAnsi="仿宋" w:eastAsia="仿宋" w:cs="Times New Roman"/>
                          <w:sz w:val="28"/>
                          <w:szCs w:val="28"/>
                          <w:u w:val="single"/>
                        </w:rPr>
                        <w:t xml:space="preserve">点</w:t>
                      </w:r>
                      <w:r>
                        <w:rPr>
                          <w:rFonts w:hint="eastAsia" w:ascii="仿宋" w:hAnsi="仿宋" w:eastAsia="仿宋" w:cs="Times New Roman"/>
                          <w:sz w:val="28"/>
                          <w:szCs w:val="28"/>
                          <w:u w:val="single"/>
                          <w:lang w:val="en-US" w:eastAsia="zh-CN"/>
                        </w:rPr>
                        <w:t xml:space="preserve">00</w:t>
                      </w:r>
                      <w:r>
                        <w:rPr>
                          <w:rFonts w:hint="eastAsia" w:ascii="仿宋" w:hAnsi="仿宋" w:eastAsia="仿宋" w:cs="Times New Roman"/>
                          <w:sz w:val="28"/>
                          <w:szCs w:val="28"/>
                          <w:u w:val="single"/>
                        </w:rPr>
                        <w:t xml:space="preserve">分</w:t>
                      </w:r>
                      <w:r>
                        <w:rPr>
                          <w:rFonts w:hint="eastAsia" w:ascii="仿宋" w:hAnsi="仿宋" w:eastAsia="仿宋" w:cs="Times New Roman"/>
                          <w:sz w:val="28"/>
                          <w:szCs w:val="28"/>
                        </w:rPr>
                        <w:t xml:space="preserve">（北京时间）前提交投标文件。</w:t>
                      </w:r>
                      <w:r/>
                    </w:p>
                  </w:txbxContent>
                </v:textbox>
              </v:shape>
            </w:pict>
          </mc:Fallback>
        </mc:AlternateContent>
      </w:r>
      <w:r/>
    </w:p>
    <w:p>
      <w:pPr>
        <w:ind w:left="1" w:firstLine="537"/>
        <w:spacing w:line="500" w:lineRule="exact"/>
        <w:rPr>
          <w:rFonts w:hint="eastAsia" w:ascii="仿宋" w:hAnsi="仿宋" w:eastAsia="仿宋"/>
          <w:sz w:val="28"/>
          <w:szCs w:val="28"/>
          <w:highlight w:val="none"/>
        </w:rPr>
      </w:pPr>
      <w:r>
        <w:rPr>
          <w:rFonts w:hint="eastAsia" w:ascii="仿宋" w:hAnsi="仿宋" w:eastAsia="仿宋"/>
          <w:sz w:val="28"/>
          <w:szCs w:val="28"/>
          <w:highlight w:val="none"/>
        </w:rPr>
      </w:r>
      <w:r/>
    </w:p>
    <w:p>
      <w:pPr>
        <w:ind w:left="1" w:firstLine="537"/>
        <w:spacing w:line="500" w:lineRule="exact"/>
        <w:rPr>
          <w:rFonts w:hint="eastAsia" w:ascii="仿宋" w:hAnsi="仿宋" w:eastAsia="仿宋"/>
          <w:sz w:val="28"/>
          <w:szCs w:val="28"/>
          <w:highlight w:val="none"/>
        </w:rPr>
      </w:pPr>
      <w:r>
        <w:rPr>
          <w:rFonts w:hint="eastAsia" w:ascii="仿宋" w:hAnsi="仿宋" w:eastAsia="仿宋"/>
          <w:sz w:val="28"/>
          <w:szCs w:val="28"/>
          <w:highlight w:val="none"/>
        </w:rPr>
      </w:r>
      <w:r/>
    </w:p>
    <w:p>
      <w:pPr>
        <w:ind w:left="1" w:firstLine="537"/>
        <w:spacing w:line="500" w:lineRule="exact"/>
        <w:rPr>
          <w:rFonts w:hint="eastAsia" w:ascii="仿宋" w:hAnsi="仿宋" w:eastAsia="仿宋"/>
          <w:sz w:val="28"/>
          <w:szCs w:val="28"/>
          <w:highlight w:val="none"/>
        </w:rPr>
      </w:pPr>
      <w:r>
        <w:rPr>
          <w:rFonts w:hint="eastAsia" w:ascii="仿宋" w:hAnsi="仿宋" w:eastAsia="仿宋"/>
          <w:sz w:val="28"/>
          <w:szCs w:val="28"/>
          <w:highlight w:val="none"/>
        </w:rPr>
      </w:r>
      <w:r/>
    </w:p>
    <w:p>
      <w:pPr>
        <w:ind w:firstLine="562"/>
        <w:spacing w:line="520" w:lineRule="exact"/>
        <w:rPr>
          <w:rFonts w:ascii="仿宋" w:hAnsi="仿宋" w:eastAsia="仿宋"/>
          <w:b/>
          <w:bCs/>
          <w:sz w:val="28"/>
          <w:szCs w:val="28"/>
          <w:highlight w:val="none"/>
        </w:rPr>
      </w:pPr>
      <w:r>
        <w:rPr>
          <w:rFonts w:hint="eastAsia" w:ascii="仿宋" w:hAnsi="仿宋" w:eastAsia="仿宋"/>
          <w:b/>
          <w:bCs/>
          <w:sz w:val="28"/>
          <w:szCs w:val="28"/>
          <w:highlight w:val="none"/>
        </w:rPr>
        <w:t xml:space="preserve">一、项目基本情况</w:t>
      </w:r>
      <w:r/>
    </w:p>
    <w:p>
      <w:pPr>
        <w:ind w:firstLine="565"/>
        <w:spacing w:line="520" w:lineRule="exact"/>
        <w:rPr>
          <w:rFonts w:hint="default" w:ascii="仿宋" w:hAnsi="仿宋" w:eastAsia="仿宋"/>
          <w:sz w:val="28"/>
          <w:szCs w:val="28"/>
          <w:highlight w:val="none"/>
          <w:lang w:val="en-US" w:eastAsia="zh-CN"/>
        </w:rPr>
      </w:pPr>
      <w:r>
        <w:rPr>
          <w:rFonts w:hint="eastAsia" w:ascii="仿宋" w:hAnsi="仿宋" w:eastAsia="仿宋"/>
          <w:sz w:val="28"/>
          <w:szCs w:val="28"/>
          <w:highlight w:val="none"/>
        </w:rPr>
        <w:t xml:space="preserve">（一）项目编号</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JSZC-320830-JZCG-G2025-0016</w:t>
      </w:r>
      <w:r/>
    </w:p>
    <w:p>
      <w:pPr>
        <w:ind w:firstLine="565"/>
        <w:spacing w:line="520" w:lineRule="exact"/>
        <w:rPr>
          <w:rFonts w:ascii="仿宋" w:hAnsi="仿宋" w:eastAsia="仿宋"/>
          <w:sz w:val="28"/>
          <w:szCs w:val="28"/>
          <w:highlight w:val="none"/>
          <w:u w:val="none"/>
        </w:rPr>
      </w:pPr>
      <w:r>
        <w:rPr>
          <w:rFonts w:hint="eastAsia" w:ascii="仿宋" w:hAnsi="仿宋" w:eastAsia="仿宋"/>
          <w:sz w:val="28"/>
          <w:szCs w:val="28"/>
          <w:highlight w:val="none"/>
        </w:rPr>
        <w:t xml:space="preserve">（二）项目名称</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none"/>
          <w:lang w:eastAsia="zh-CN"/>
        </w:rPr>
        <w:t xml:space="preserve">盱眙县实验小学物业服务项目</w:t>
      </w:r>
      <w:r/>
    </w:p>
    <w:p>
      <w:pPr>
        <w:ind w:firstLine="565"/>
        <w:spacing w:line="520" w:lineRule="exact"/>
        <w:rPr>
          <w:rFonts w:ascii="仿宋" w:hAnsi="仿宋" w:eastAsia="仿宋"/>
          <w:sz w:val="28"/>
          <w:szCs w:val="28"/>
          <w:highlight w:val="none"/>
          <w:u w:val="none"/>
        </w:rPr>
      </w:pPr>
      <w:r>
        <w:rPr>
          <w:rFonts w:hint="eastAsia" w:ascii="仿宋" w:hAnsi="仿宋" w:eastAsia="仿宋"/>
          <w:sz w:val="28"/>
          <w:szCs w:val="28"/>
          <w:highlight w:val="none"/>
          <w:u w:val="none"/>
        </w:rPr>
        <w:t xml:space="preserve">（三）预算金额</w:t>
      </w:r>
      <w:r>
        <w:rPr>
          <w:rFonts w:hint="eastAsia" w:ascii="仿宋" w:hAnsi="仿宋" w:eastAsia="仿宋"/>
          <w:sz w:val="28"/>
          <w:szCs w:val="28"/>
          <w:highlight w:val="none"/>
          <w:u w:val="none"/>
          <w:lang w:eastAsia="zh-CN"/>
        </w:rPr>
        <w:t xml:space="preserve">：</w:t>
      </w:r>
      <w:r>
        <w:rPr>
          <w:rFonts w:hint="eastAsia" w:ascii="仿宋" w:hAnsi="仿宋" w:eastAsia="仿宋"/>
          <w:sz w:val="28"/>
          <w:szCs w:val="28"/>
          <w:highlight w:val="none"/>
          <w:u w:val="none"/>
          <w:lang w:val="en-US" w:eastAsia="zh-CN"/>
        </w:rPr>
        <w:t xml:space="preserve">65</w:t>
      </w:r>
      <w:r>
        <w:rPr>
          <w:rFonts w:hint="eastAsia" w:ascii="仿宋" w:hAnsi="仿宋" w:eastAsia="仿宋"/>
          <w:sz w:val="28"/>
          <w:szCs w:val="28"/>
          <w:highlight w:val="none"/>
          <w:u w:val="none"/>
        </w:rPr>
        <w:t xml:space="preserve">万元</w:t>
      </w:r>
      <w:r/>
    </w:p>
    <w:p>
      <w:pPr>
        <w:ind w:firstLine="56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（四）最高限价</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65</w:t>
      </w:r>
      <w:r>
        <w:rPr>
          <w:rFonts w:hint="eastAsia" w:ascii="仿宋" w:hAnsi="仿宋" w:eastAsia="仿宋"/>
          <w:sz w:val="28"/>
          <w:szCs w:val="28"/>
          <w:highlight w:val="none"/>
        </w:rPr>
        <w:t xml:space="preserve">万元</w:t>
      </w:r>
      <w:r/>
    </w:p>
    <w:p>
      <w:pPr>
        <w:ind w:firstLine="565"/>
        <w:spacing w:line="520" w:lineRule="exact"/>
        <w:rPr>
          <w:rFonts w:hint="eastAsia" w:ascii="仿宋" w:hAnsi="仿宋" w:eastAsia="仿宋" w:cs="Times New Roman"/>
          <w:sz w:val="28"/>
          <w:szCs w:val="28"/>
          <w:highlight w:val="none"/>
          <w:lang w:val="en-US" w:eastAsia="zh-CN"/>
        </w:rPr>
      </w:pPr>
      <w:r>
        <w:rPr>
          <w:rFonts w:hint="eastAsia" w:ascii="仿宋" w:hAnsi="仿宋" w:eastAsia="仿宋"/>
          <w:sz w:val="28"/>
          <w:szCs w:val="28"/>
          <w:highlight w:val="none"/>
        </w:rPr>
        <w:t xml:space="preserve">（五）采购</w:t>
      </w:r>
      <w:r>
        <w:rPr>
          <w:rFonts w:hint="eastAsia" w:ascii="仿宋" w:hAnsi="仿宋" w:eastAsia="仿宋" w:cs="Times New Roman"/>
          <w:sz w:val="28"/>
          <w:szCs w:val="28"/>
          <w:highlight w:val="none"/>
          <w:lang w:val="en-US" w:eastAsia="zh-CN"/>
        </w:rPr>
        <w:t xml:space="preserve">需求：</w:t>
      </w:r>
      <w:bookmarkStart w:id="0" w:name="OLE_LINK10"/>
      <w:r>
        <w:rPr>
          <w:rFonts w:hint="eastAsia" w:ascii="仿宋" w:hAnsi="仿宋" w:eastAsia="仿宋" w:cs="Times New Roman"/>
          <w:sz w:val="28"/>
          <w:szCs w:val="28"/>
          <w:highlight w:val="none"/>
          <w:lang w:val="en-US" w:eastAsia="zh-CN"/>
        </w:rPr>
        <w:t xml:space="preserve">盱眙县实验小学物业服务项目，具体详见招标文件第五章项目采购需求</w:t>
      </w:r>
      <w:bookmarkEnd w:id="0"/>
      <w:r>
        <w:rPr>
          <w:rFonts w:hint="eastAsia" w:ascii="仿宋" w:hAnsi="仿宋" w:eastAsia="仿宋" w:cs="Times New Roman"/>
          <w:sz w:val="28"/>
          <w:szCs w:val="28"/>
          <w:highlight w:val="none"/>
          <w:lang w:val="en-US" w:eastAsia="zh-CN"/>
        </w:rPr>
        <w:t xml:space="preserve">。</w:t>
      </w:r>
      <w:r/>
    </w:p>
    <w:p>
      <w:pPr>
        <w:ind w:firstLine="565"/>
        <w:spacing w:line="520" w:lineRule="exact"/>
        <w:rPr>
          <w:rFonts w:ascii="仿宋" w:hAnsi="仿宋" w:eastAsia="仿宋"/>
          <w:highlight w:val="none"/>
        </w:rPr>
      </w:pPr>
      <w:r>
        <w:rPr>
          <w:rFonts w:hint="eastAsia" w:ascii="仿宋" w:hAnsi="仿宋" w:eastAsia="仿宋"/>
          <w:sz w:val="28"/>
          <w:szCs w:val="28"/>
          <w:highlight w:val="none"/>
        </w:rPr>
        <w:t xml:space="preserve">（六）采购方式：公开招标</w:t>
      </w:r>
      <w:r>
        <w:rPr>
          <w:rFonts w:ascii="仿宋" w:hAnsi="仿宋" w:eastAsia="仿宋"/>
          <w:sz w:val="28"/>
          <w:szCs w:val="28"/>
          <w:highlight w:val="none"/>
        </w:rPr>
      </w:r>
      <w:r/>
      <w:r>
        <w:rPr>
          <w:rFonts w:hint="eastAsia" w:ascii="仿宋" w:hAnsi="仿宋" w:eastAsia="仿宋" w:cs="Times New Roman"/>
          <w:sz w:val="28"/>
          <w:szCs w:val="28"/>
          <w:highlight w:val="none"/>
          <w:lang w:val="en-US" w:eastAsia="zh-CN"/>
        </w:rPr>
      </w:r>
      <w:r>
        <w:rPr>
          <w:rFonts w:hint="eastAsia" w:ascii="仿宋" w:hAnsi="仿宋" w:eastAsia="仿宋" w:cs="Times New Roman"/>
          <w:sz w:val="28"/>
          <w:szCs w:val="28"/>
          <w:highlight w:val="none"/>
          <w:lang w:val="en-US" w:eastAsia="zh-CN"/>
        </w:rPr>
      </w:r>
      <w:r>
        <w:rPr>
          <w:rFonts w:ascii="仿宋" w:hAnsi="仿宋" w:eastAsia="仿宋"/>
          <w:sz w:val="28"/>
          <w:szCs w:val="28"/>
          <w:highlight w:val="none"/>
        </w:rPr>
      </w:r>
    </w:p>
    <w:p>
      <w:pPr>
        <w:ind w:firstLine="484"/>
        <w:spacing w:line="4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（七）合同履行</w:t>
      </w:r>
      <w:r>
        <w:rPr>
          <w:rFonts w:hint="eastAsia" w:ascii="仿宋" w:hAnsi="仿宋" w:eastAsia="仿宋" w:cs="Times New Roman"/>
          <w:sz w:val="28"/>
          <w:szCs w:val="28"/>
          <w:highlight w:val="none"/>
          <w:lang w:val="en-US" w:eastAsia="zh-CN"/>
        </w:rPr>
        <w:t xml:space="preserve">期限：一年，自2025年12月27日起至2026年12月26日止（以合同约定的日期起算）。</w:t>
      </w:r>
      <w:r/>
    </w:p>
    <w:p>
      <w:pPr>
        <w:ind w:firstLine="484"/>
        <w:spacing w:line="4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（八）</w:t>
      </w:r>
      <w:r>
        <w:rPr>
          <w:rFonts w:hint="eastAsia" w:ascii="仿宋" w:hAnsi="仿宋" w:eastAsia="仿宋"/>
          <w:sz w:val="24"/>
          <w:highlight w:val="none"/>
        </w:rPr>
        <w:t xml:space="preserve">本项目（是/否）接受联合体：否</w:t>
      </w:r>
      <w:r>
        <w:rPr>
          <w:rFonts w:hint="eastAsia" w:ascii="仿宋" w:hAnsi="仿宋" w:eastAsia="仿宋"/>
          <w:sz w:val="28"/>
          <w:szCs w:val="28"/>
          <w:highlight w:val="none"/>
        </w:rPr>
        <w:t xml:space="preserve">。</w:t>
      </w:r>
      <w:r/>
    </w:p>
    <w:p>
      <w:pPr>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（九）本项目采购标的对应的中小企业划分标准所属行业为</w:t>
      </w:r>
      <w:r>
        <w:rPr>
          <w:rFonts w:hint="eastAsia" w:ascii="仿宋" w:hAnsi="仿宋" w:eastAsia="仿宋"/>
          <w:sz w:val="28"/>
          <w:szCs w:val="28"/>
          <w:highlight w:val="none"/>
          <w:u w:val="single"/>
        </w:rPr>
        <w:t xml:space="preserve">物业管理服务</w:t>
      </w:r>
      <w:r>
        <w:rPr>
          <w:rFonts w:hint="eastAsia" w:ascii="仿宋" w:hAnsi="仿宋" w:eastAsia="仿宋"/>
          <w:sz w:val="28"/>
          <w:szCs w:val="28"/>
          <w:highlight w:val="none"/>
        </w:rPr>
        <w:t xml:space="preserve">。</w:t>
      </w:r>
      <w:r/>
    </w:p>
    <w:p>
      <w:pPr>
        <w:ind w:firstLine="568"/>
        <w:spacing w:line="520" w:lineRule="exact"/>
        <w:rPr>
          <w:rFonts w:ascii="仿宋" w:hAnsi="仿宋" w:eastAsia="仿宋"/>
          <w:b/>
          <w:bCs/>
          <w:sz w:val="28"/>
          <w:szCs w:val="28"/>
          <w:highlight w:val="none"/>
        </w:rPr>
      </w:pPr>
      <w:r>
        <w:rPr>
          <w:rFonts w:hint="eastAsia" w:ascii="仿宋" w:hAnsi="仿宋" w:eastAsia="仿宋"/>
          <w:b/>
          <w:bCs/>
          <w:sz w:val="28"/>
          <w:szCs w:val="28"/>
          <w:highlight w:val="none"/>
        </w:rPr>
        <w:t xml:space="preserve">二、申请人的资格要求</w:t>
      </w:r>
      <w:r>
        <w:rPr>
          <w:rFonts w:hint="eastAsia" w:ascii="仿宋" w:hAnsi="仿宋" w:eastAsia="仿宋"/>
          <w:b/>
          <w:bCs/>
          <w:sz w:val="28"/>
          <w:szCs w:val="28"/>
          <w:highlight w:val="none"/>
          <w:lang w:eastAsia="zh-CN"/>
        </w:rPr>
        <w:t xml:space="preserve">：</w:t>
      </w:r>
      <w:r/>
    </w:p>
    <w:p>
      <w:pPr>
        <w:ind w:firstLine="565"/>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（一）符合《中华人民共和国政府采购法》第二十二条规定；</w:t>
      </w:r>
      <w:r/>
    </w:p>
    <w:p>
      <w:pPr>
        <w:ind w:firstLine="565"/>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w:t>
      </w:r>
      <w:r>
        <w:rPr>
          <w:rFonts w:hint="eastAsia" w:ascii="仿宋" w:hAnsi="仿宋" w:eastAsia="仿宋" w:cs="Times New Roman"/>
          <w:sz w:val="28"/>
          <w:szCs w:val="28"/>
          <w:highlight w:val="none"/>
          <w:lang w:val="zh-CN"/>
        </w:rPr>
        <w:t xml:space="preserve">供应商</w:t>
      </w:r>
      <w:r>
        <w:rPr>
          <w:rFonts w:hint="eastAsia" w:ascii="仿宋" w:hAnsi="仿宋" w:eastAsia="仿宋" w:cs="Times New Roman"/>
          <w:sz w:val="28"/>
          <w:szCs w:val="28"/>
          <w:highlight w:val="none"/>
        </w:rPr>
        <w:t xml:space="preserve">提供</w:t>
      </w:r>
      <w:r>
        <w:rPr>
          <w:rFonts w:hint="eastAsia" w:ascii="仿宋" w:hAnsi="仿宋" w:eastAsia="仿宋" w:cs="Times New Roman"/>
          <w:sz w:val="28"/>
          <w:szCs w:val="28"/>
          <w:highlight w:val="none"/>
          <w:lang w:val="zh-CN"/>
        </w:rPr>
        <w:t xml:space="preserve">符合</w:t>
      </w:r>
      <w:r>
        <w:rPr>
          <w:rFonts w:hint="eastAsia" w:ascii="仿宋" w:hAnsi="仿宋" w:eastAsia="仿宋" w:cs="Times New Roman"/>
          <w:sz w:val="28"/>
          <w:szCs w:val="28"/>
          <w:highlight w:val="none"/>
        </w:rPr>
        <w:t xml:space="preserve">《中华人民共和国政府采购法》</w:t>
      </w:r>
      <w:r>
        <w:rPr>
          <w:rFonts w:hint="eastAsia" w:ascii="仿宋" w:hAnsi="仿宋" w:eastAsia="仿宋" w:cs="Times New Roman"/>
          <w:sz w:val="28"/>
          <w:szCs w:val="28"/>
          <w:highlight w:val="none"/>
          <w:lang w:val="zh-CN"/>
        </w:rPr>
        <w:t xml:space="preserve">第二十二条规定条件</w:t>
      </w:r>
      <w:bookmarkStart w:id="59" w:name="_GoBack"/>
      <w:r/>
      <w:bookmarkEnd w:id="59"/>
      <w:r>
        <w:rPr>
          <w:rFonts w:hint="eastAsia" w:ascii="仿宋" w:hAnsi="仿宋" w:eastAsia="仿宋" w:cs="Times New Roman"/>
          <w:sz w:val="28"/>
          <w:szCs w:val="28"/>
          <w:highlight w:val="none"/>
          <w:lang w:val="zh-CN"/>
        </w:rPr>
        <w:t xml:space="preserve">的声明函（格式详见示范格式三）</w:t>
      </w:r>
      <w:r/>
    </w:p>
    <w:p>
      <w:pPr>
        <w:ind w:firstLine="565"/>
        <w:spacing w:line="520" w:lineRule="exact"/>
        <w:rPr>
          <w:rFonts w:hint="eastAsia" w:ascii="仿宋" w:hAnsi="仿宋" w:eastAsia="仿宋" w:cs="Times New Roman"/>
          <w:sz w:val="28"/>
          <w:szCs w:val="28"/>
          <w:highlight w:val="none"/>
          <w:lang w:val="zh-CN"/>
        </w:rPr>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zh-CN"/>
        </w:rPr>
        <w:t xml:space="preserve">.供应商提供下列材料之一：</w:t>
      </w:r>
      <w:r/>
    </w:p>
    <w:p>
      <w:pPr>
        <w:ind w:firstLine="565"/>
        <w:spacing w:line="520" w:lineRule="exact"/>
        <w:rPr>
          <w:rFonts w:hint="eastAsia" w:ascii="仿宋" w:hAnsi="仿宋" w:eastAsia="仿宋" w:cs="Times New Roman"/>
          <w:sz w:val="28"/>
          <w:szCs w:val="28"/>
          <w:highlight w:val="none"/>
          <w:lang w:val="zh-CN"/>
        </w:rPr>
      </w:pPr>
      <w:r>
        <w:rPr>
          <w:rFonts w:hint="eastAsia" w:ascii="仿宋" w:hAnsi="仿宋" w:eastAsia="仿宋" w:cs="Times New Roman"/>
          <w:sz w:val="28"/>
          <w:szCs w:val="28"/>
          <w:highlight w:val="none"/>
          <w:lang w:val="zh-CN"/>
        </w:rPr>
        <w:t xml:space="preserve">（1）法定代表人资格证明（格式详见示范格式一）和法定代表人身份证（加盖CA电子签章）；</w:t>
      </w:r>
      <w:r/>
    </w:p>
    <w:p>
      <w:pPr>
        <w:ind w:firstLine="565"/>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lang w:val="zh-CN"/>
        </w:rPr>
        <w:t xml:space="preserve">（2）授权委托书（格式详见示范格式</w:t>
      </w:r>
      <w:r>
        <w:rPr>
          <w:rFonts w:hint="eastAsia" w:ascii="仿宋" w:hAnsi="仿宋" w:eastAsia="仿宋" w:cs="Times New Roman"/>
          <w:sz w:val="28"/>
          <w:szCs w:val="28"/>
          <w:highlight w:val="none"/>
        </w:rPr>
        <w:t xml:space="preserve">二</w:t>
      </w:r>
      <w:r>
        <w:rPr>
          <w:rFonts w:hint="eastAsia" w:ascii="仿宋" w:hAnsi="仿宋" w:eastAsia="仿宋" w:cs="Times New Roman"/>
          <w:sz w:val="28"/>
          <w:szCs w:val="28"/>
          <w:highlight w:val="none"/>
          <w:lang w:val="zh-CN"/>
        </w:rPr>
        <w:t xml:space="preserve">）和受托人身份证（加盖CA电子签章）；</w:t>
      </w:r>
      <w:r/>
    </w:p>
    <w:p>
      <w:pPr>
        <w:ind w:firstLine="565"/>
        <w:spacing w:line="520" w:lineRule="exact"/>
        <w:rPr>
          <w:rFonts w:hint="eastAsia" w:ascii="仿宋" w:hAnsi="仿宋" w:eastAsia="仿宋" w:cs="Times New Roman"/>
          <w:sz w:val="28"/>
          <w:szCs w:val="28"/>
          <w:highlight w:val="none"/>
          <w:lang w:val="zh-CN"/>
        </w:rPr>
      </w:pPr>
      <w:r>
        <w:rPr>
          <w:rFonts w:hint="eastAsia" w:ascii="仿宋" w:hAnsi="仿宋" w:eastAsia="仿宋" w:cs="Times New Roman"/>
          <w:sz w:val="28"/>
          <w:szCs w:val="28"/>
          <w:highlight w:val="none"/>
          <w:lang w:val="zh-CN"/>
        </w:rPr>
        <w:t xml:space="preserve">3.有效的营业执照（扫描件上传至电子响应文件）</w:t>
      </w:r>
      <w:r/>
    </w:p>
    <w:p>
      <w:pPr>
        <w:ind w:firstLine="565"/>
        <w:spacing w:line="520" w:lineRule="exact"/>
        <w:rPr>
          <w:rFonts w:hint="default" w:ascii="仿宋" w:hAnsi="仿宋" w:eastAsia="仿宋" w:cs="Times New Roman"/>
          <w:sz w:val="28"/>
          <w:szCs w:val="28"/>
          <w:highlight w:val="none"/>
          <w:lang w:val="en-US" w:eastAsia="zh-CN"/>
        </w:rPr>
      </w:pPr>
      <w:r/>
      <w:bookmarkStart w:id="1" w:name="OLE_LINK53"/>
      <w:r>
        <w:rPr>
          <w:rFonts w:hint="eastAsia" w:ascii="仿宋" w:hAnsi="仿宋" w:eastAsia="仿宋" w:cs="Times New Roman"/>
          <w:sz w:val="28"/>
          <w:szCs w:val="28"/>
          <w:highlight w:val="none"/>
          <w:lang w:val="zh-CN"/>
        </w:rPr>
        <w:t xml:space="preserve">4.供应商未被“信用中国”网（</w:t>
      </w:r>
      <w:r>
        <w:rPr>
          <w:rFonts w:hint="eastAsia" w:ascii="仿宋" w:hAnsi="仿宋" w:eastAsia="仿宋" w:cs="Times New Roman"/>
          <w:sz w:val="28"/>
          <w:szCs w:val="28"/>
          <w:highlight w:val="none"/>
          <w:lang w:val="zh-CN" w:eastAsia="zh-CN"/>
        </w:rPr>
        <w:t xml:space="preserve">https:</w:t>
      </w:r>
      <w:r>
        <w:rPr>
          <w:rFonts w:hint="eastAsia" w:ascii="仿宋" w:hAnsi="仿宋" w:eastAsia="仿宋" w:cs="Times New Roman"/>
          <w:sz w:val="28"/>
          <w:szCs w:val="28"/>
          <w:highlight w:val="none"/>
          <w:lang w:val="zh-CN"/>
        </w:rPr>
        <w:t xml:space="preserve">//www.creditchina.gov.cn/）列入失信被执行人、重大税收违法案件当事人名单。供应商未被“中国政府采购网”（</w:t>
      </w:r>
      <w:r>
        <w:rPr>
          <w:rFonts w:hint="eastAsia" w:ascii="仿宋" w:hAnsi="仿宋" w:eastAsia="仿宋" w:cs="Times New Roman"/>
          <w:sz w:val="28"/>
          <w:szCs w:val="28"/>
          <w:highlight w:val="none"/>
          <w:lang w:val="zh-CN" w:eastAsia="zh-CN"/>
        </w:rPr>
        <w:t xml:space="preserve">http:</w:t>
      </w:r>
      <w:r>
        <w:rPr>
          <w:rFonts w:hint="eastAsia" w:ascii="仿宋" w:hAnsi="仿宋" w:eastAsia="仿宋" w:cs="Times New Roman"/>
          <w:sz w:val="28"/>
          <w:szCs w:val="28"/>
          <w:highlight w:val="none"/>
          <w:lang w:val="zh-CN"/>
        </w:rPr>
        <w:t xml:space="preserve">//www.ccgp.gov.cn/）列入政府采购严重违法失信行为记录名单。由采购单位（采购代理单位）组织磋商小组在资格审查时查询，一旦被查询存在上述失信行为记录名单的，将视为资格审查不通过）。</w:t>
      </w:r>
      <w:bookmarkEnd w:id="1"/>
      <w:r/>
      <w:r/>
    </w:p>
    <w:p>
      <w:pPr>
        <w:ind w:firstLine="565"/>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（二）落实政府采购政策需满足的资格要求</w:t>
      </w:r>
      <w:r>
        <w:rPr>
          <w:rFonts w:hint="eastAsia" w:ascii="仿宋" w:hAnsi="仿宋" w:eastAsia="仿宋" w:cs="Times New Roman"/>
          <w:sz w:val="28"/>
          <w:szCs w:val="28"/>
          <w:highlight w:val="none"/>
          <w:lang w:eastAsia="zh-CN"/>
        </w:rPr>
        <w:t xml:space="preserve">：</w:t>
      </w:r>
      <w:r/>
    </w:p>
    <w:p>
      <w:pPr>
        <w:ind w:firstLine="565"/>
        <w:spacing w:line="520" w:lineRule="exact"/>
        <w:rPr>
          <w:rFonts w:hint="eastAsia" w:ascii="仿宋" w:hAnsi="仿宋" w:eastAsia="仿宋" w:cs="Times New Roman"/>
          <w:sz w:val="28"/>
          <w:szCs w:val="28"/>
          <w:highlight w:val="none"/>
          <w:lang w:val="zh-CN"/>
        </w:rPr>
      </w:pPr>
      <w:r>
        <w:rPr>
          <w:rFonts w:hint="eastAsia" w:ascii="仿宋" w:hAnsi="仿宋" w:eastAsia="仿宋" w:cs="Times New Roman"/>
          <w:sz w:val="28"/>
          <w:szCs w:val="28"/>
          <w:highlight w:val="none"/>
          <w:lang w:val="zh-CN"/>
        </w:rPr>
        <w:t xml:space="preserve">本项目</w:t>
      </w:r>
      <w:r>
        <w:rPr>
          <w:rFonts w:hint="eastAsia" w:ascii="仿宋" w:hAnsi="仿宋" w:eastAsia="仿宋" w:cs="Times New Roman"/>
          <w:sz w:val="28"/>
          <w:szCs w:val="28"/>
          <w:highlight w:val="none"/>
        </w:rPr>
        <w:t xml:space="preserve">按照</w:t>
      </w:r>
      <w:r>
        <w:rPr>
          <w:rFonts w:hint="eastAsia" w:ascii="仿宋" w:hAnsi="仿宋" w:eastAsia="仿宋" w:cs="Times New Roman"/>
          <w:sz w:val="28"/>
          <w:szCs w:val="28"/>
          <w:highlight w:val="none"/>
          <w:lang w:val="zh-CN"/>
        </w:rPr>
        <w:t xml:space="preserve">以下第</w:t>
      </w:r>
      <w:r>
        <w:rPr>
          <w:rFonts w:hint="eastAsia" w:ascii="仿宋" w:hAnsi="仿宋" w:eastAsia="仿宋" w:cs="Times New Roman"/>
          <w:sz w:val="28"/>
          <w:szCs w:val="28"/>
          <w:highlight w:val="none"/>
          <w:u w:val="single"/>
          <w:lang w:val="en-US" w:eastAsia="zh-CN"/>
        </w:rPr>
        <w:t xml:space="preserve">1</w:t>
      </w:r>
      <w:r>
        <w:rPr>
          <w:rFonts w:hint="eastAsia" w:ascii="仿宋" w:hAnsi="仿宋" w:eastAsia="仿宋" w:cs="Times New Roman"/>
          <w:sz w:val="28"/>
          <w:szCs w:val="28"/>
          <w:highlight w:val="none"/>
          <w:lang w:val="zh-CN"/>
        </w:rPr>
        <w:t xml:space="preserve">种方式落实政府采购促进中小企业发展的要求：</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zh-CN"/>
        </w:rPr>
        <w:t xml:space="preserve">1.</w:t>
      </w:r>
      <w:r>
        <w:rPr>
          <w:rFonts w:ascii="仿宋" w:hAnsi="仿宋" w:eastAsia="仿宋"/>
          <w:sz w:val="28"/>
          <w:szCs w:val="28"/>
          <w:highlight w:val="none"/>
        </w:rPr>
        <w:t xml:space="preserve">本项目为专门面向中小企业采购的项目</w:t>
      </w:r>
      <w:r>
        <w:rPr>
          <w:rFonts w:hint="eastAsia" w:ascii="仿宋" w:hAnsi="仿宋" w:eastAsia="仿宋"/>
          <w:sz w:val="28"/>
          <w:szCs w:val="28"/>
          <w:highlight w:val="none"/>
        </w:rPr>
        <w:t xml:space="preserve">。</w:t>
      </w:r>
      <w:r/>
    </w:p>
    <w:p>
      <w:pPr>
        <w:ind w:firstLine="560"/>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eastAsia="zh-CN"/>
        </w:rPr>
        <w:t xml:space="preserve">2.</w:t>
      </w:r>
      <w:r>
        <w:rPr>
          <w:rFonts w:hint="eastAsia" w:ascii="仿宋" w:hAnsi="仿宋" w:eastAsia="仿宋"/>
          <w:sz w:val="28"/>
          <w:szCs w:val="28"/>
          <w:highlight w:val="none"/>
          <w:lang w:val="zh-CN"/>
        </w:rPr>
        <w:t xml:space="preserve">本项目通过以下第（）种方式预留部分采购份额</w:t>
      </w:r>
      <w:r>
        <w:rPr>
          <w:rFonts w:hint="eastAsia" w:ascii="仿宋" w:hAnsi="仿宋" w:eastAsia="仿宋"/>
          <w:sz w:val="28"/>
          <w:szCs w:val="28"/>
          <w:highlight w:val="none"/>
        </w:rPr>
        <w:t xml:space="preserve">采购</w:t>
      </w:r>
      <w:r>
        <w:rPr>
          <w:rFonts w:hint="eastAsia" w:ascii="仿宋" w:hAnsi="仿宋" w:eastAsia="仿宋"/>
          <w:sz w:val="28"/>
          <w:szCs w:val="28"/>
          <w:highlight w:val="none"/>
          <w:lang w:val="zh-CN"/>
        </w:rPr>
        <w:t xml:space="preserve">中小企业</w:t>
      </w:r>
      <w:r>
        <w:rPr>
          <w:rFonts w:hint="eastAsia" w:ascii="仿宋" w:hAnsi="仿宋" w:eastAsia="仿宋"/>
          <w:sz w:val="28"/>
          <w:szCs w:val="28"/>
          <w:highlight w:val="none"/>
        </w:rPr>
        <w:t xml:space="preserve">服务</w:t>
      </w:r>
      <w:r>
        <w:rPr>
          <w:rFonts w:hint="eastAsia" w:ascii="仿宋" w:hAnsi="仿宋" w:eastAsia="仿宋"/>
          <w:sz w:val="28"/>
          <w:szCs w:val="28"/>
          <w:highlight w:val="none"/>
          <w:lang w:val="zh-CN"/>
        </w:rPr>
        <w:t xml:space="preserve">：</w:t>
      </w:r>
      <w:r/>
    </w:p>
    <w:p>
      <w:pPr>
        <w:ind w:firstLine="560"/>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（1）本项目要求供应商以联合体形式参加，中小企业合同金额应当达到的比例为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，其中小微企业所占比例应为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（两项比例均应符合《政府采购促进中小企业发展管理办法》第八条规定）。</w:t>
      </w:r>
      <w:r/>
    </w:p>
    <w:p>
      <w:pPr>
        <w:ind w:firstLine="560"/>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（2）本项目要求供应商进行合同分包，中小企业合同金额应当达到的比例为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，其中小微企业所占比例应为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（两项比例均应符合《政府采购促进中小企业发展管理办法》第八条规定）。</w:t>
      </w:r>
      <w:r/>
    </w:p>
    <w:p>
      <w:pPr>
        <w:ind w:firstLine="560"/>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3.本项目为非预留份额的采购项目，</w:t>
      </w:r>
      <w:r>
        <w:rPr>
          <w:rFonts w:hint="eastAsia" w:ascii="仿宋" w:hAnsi="仿宋" w:eastAsia="仿宋"/>
          <w:sz w:val="28"/>
          <w:szCs w:val="28"/>
          <w:highlight w:val="none"/>
        </w:rPr>
        <w:t xml:space="preserve">对小微企业报价给予扣除，用扣除后的价格参加评审，具体详见第二章“投标人须知”第32.1项</w:t>
      </w:r>
      <w:r>
        <w:rPr>
          <w:rFonts w:hint="eastAsia" w:ascii="仿宋" w:hAnsi="仿宋" w:eastAsia="仿宋"/>
          <w:sz w:val="28"/>
          <w:szCs w:val="28"/>
          <w:highlight w:val="none"/>
          <w:lang w:val="zh-CN"/>
        </w:rPr>
        <w:t xml:space="preserve">。</w:t>
      </w:r>
      <w:r/>
    </w:p>
    <w:p>
      <w:pPr>
        <w:ind w:left="0" w:right="0" w:firstLine="0"/>
        <w:jc w:val="both"/>
        <w:spacing w:before="0" w:after="0"/>
        <w:rPr>
          <w:u w:val="none"/>
        </w:rPr>
        <w:pBdr>
          <w:top w:val="none" w:color="000000" w:sz="4" w:space="0"/>
          <w:left w:val="none" w:color="000000" w:sz="4" w:space="0"/>
          <w:bottom w:val="none" w:color="000000" w:sz="4" w:space="0"/>
          <w:right w:val="none" w:color="000000" w:sz="4" w:space="0"/>
        </w:pBdr>
      </w:pPr>
      <w:r>
        <w:rPr>
          <w:rFonts w:hint="eastAsia" w:ascii="仿宋" w:hAnsi="仿宋" w:eastAsia="仿宋"/>
          <w:sz w:val="28"/>
          <w:szCs w:val="28"/>
          <w:highlight w:val="none"/>
        </w:rPr>
        <w:t xml:space="preserve">注</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zh-CN"/>
        </w:rPr>
        <w:t xml:space="preserve">监狱企业、残疾人福利性单位视同小微企业；符合中小企业划分标准的个体工商户，在政府采购活动中视同中小企业，享受政府采购支持中小企业发展政策。</w:t>
      </w:r>
      <w:r>
        <w:rPr>
          <w:sz w:val="21"/>
          <w:u w:val="none"/>
        </w:rPr>
      </w:r>
      <w:r/>
    </w:p>
    <w:p>
      <w:pPr>
        <w:ind w:firstLine="565"/>
        <w:spacing w:line="520" w:lineRule="exact"/>
      </w:pPr>
      <w:r>
        <w:rPr>
          <w:rFonts w:hint="eastAsia" w:ascii="仿宋" w:hAnsi="仿宋" w:eastAsia="仿宋" w:cs="Times New Roman"/>
          <w:sz w:val="28"/>
          <w:szCs w:val="28"/>
          <w:highlight w:val="none"/>
        </w:rPr>
      </w:r>
      <w:r>
        <w:rPr>
          <w:rFonts w:hint="eastAsia" w:ascii="仿宋" w:hAnsi="仿宋" w:eastAsia="仿宋" w:cs="Times New Roman"/>
          <w:sz w:val="28"/>
          <w:szCs w:val="28"/>
          <w:highlight w:val="none"/>
          <w:lang w:val="zh-CN"/>
        </w:rPr>
        <w:t xml:space="preserve">提供下列任一项材料即可：</w:t>
      </w:r>
      <w:r>
        <w:rPr>
          <w:rFonts w:hint="eastAsia" w:ascii="仿宋" w:hAnsi="仿宋" w:eastAsia="仿宋" w:cs="Times New Roman"/>
          <w:sz w:val="28"/>
          <w:szCs w:val="28"/>
          <w:highlight w:val="none"/>
          <w:lang w:val="zh-CN"/>
        </w:rPr>
      </w:r>
      <w:r/>
    </w:p>
    <w:p>
      <w:pPr>
        <w:ind w:firstLine="565"/>
        <w:spacing w:line="520" w:lineRule="exact"/>
      </w:pPr>
      <w:r>
        <w:rPr>
          <w:rFonts w:hint="eastAsia" w:ascii="仿宋" w:hAnsi="仿宋" w:eastAsia="仿宋" w:cs="Times New Roman"/>
          <w:sz w:val="28"/>
          <w:szCs w:val="28"/>
          <w:highlight w:val="none"/>
          <w:lang w:val="zh-CN"/>
        </w:rPr>
        <w:t xml:space="preserve">（1）中小企业声明函（</w:t>
      </w:r>
      <w:r>
        <w:rPr>
          <w:rFonts w:hint="eastAsia" w:ascii="仿宋" w:hAnsi="仿宋" w:eastAsia="仿宋" w:cs="Times New Roman"/>
          <w:sz w:val="28"/>
          <w:szCs w:val="28"/>
          <w:highlight w:val="none"/>
        </w:rPr>
        <w:t xml:space="preserve">格式</w:t>
      </w:r>
      <w:r>
        <w:rPr>
          <w:rFonts w:hint="eastAsia" w:ascii="仿宋" w:hAnsi="仿宋" w:eastAsia="仿宋" w:cs="Times New Roman"/>
          <w:sz w:val="28"/>
          <w:szCs w:val="28"/>
          <w:highlight w:val="none"/>
          <w:lang w:val="zh-CN"/>
        </w:rPr>
        <w:t xml:space="preserve">详见示范格式四）；</w:t>
      </w:r>
      <w:r>
        <w:rPr>
          <w:rFonts w:hint="eastAsia" w:ascii="仿宋" w:hAnsi="仿宋" w:eastAsia="仿宋" w:cs="Times New Roman"/>
          <w:sz w:val="28"/>
          <w:szCs w:val="28"/>
          <w:highlight w:val="none"/>
          <w:lang w:val="zh-CN"/>
        </w:rPr>
      </w:r>
      <w:r/>
    </w:p>
    <w:p>
      <w:pPr>
        <w:ind w:firstLine="565"/>
        <w:spacing w:line="520" w:lineRule="exact"/>
      </w:pPr>
      <w:r>
        <w:rPr>
          <w:rFonts w:hint="eastAsia" w:ascii="仿宋" w:hAnsi="仿宋" w:eastAsia="仿宋" w:cs="Times New Roman"/>
          <w:sz w:val="28"/>
          <w:szCs w:val="28"/>
          <w:highlight w:val="none"/>
          <w:lang w:val="zh-CN"/>
        </w:rPr>
        <w:t xml:space="preserve">（2）《残疾人福利性单位声明函》（</w:t>
      </w:r>
      <w:r>
        <w:rPr>
          <w:rFonts w:hint="eastAsia" w:ascii="仿宋" w:hAnsi="仿宋" w:eastAsia="仿宋" w:cs="Times New Roman"/>
          <w:sz w:val="28"/>
          <w:szCs w:val="28"/>
          <w:highlight w:val="none"/>
        </w:rPr>
        <w:t xml:space="preserve">格式</w:t>
      </w:r>
      <w:r>
        <w:rPr>
          <w:rFonts w:hint="eastAsia" w:ascii="仿宋" w:hAnsi="仿宋" w:eastAsia="仿宋" w:cs="Times New Roman"/>
          <w:sz w:val="28"/>
          <w:szCs w:val="28"/>
          <w:highlight w:val="none"/>
          <w:lang w:val="zh-CN"/>
        </w:rPr>
        <w:t xml:space="preserve">详见示范格式五）； </w:t>
      </w:r>
      <w:r>
        <w:rPr>
          <w:rFonts w:hint="eastAsia" w:ascii="仿宋" w:hAnsi="仿宋" w:eastAsia="仿宋" w:cs="Times New Roman"/>
          <w:sz w:val="28"/>
          <w:szCs w:val="28"/>
          <w:highlight w:val="none"/>
          <w:lang w:val="zh-CN"/>
        </w:rPr>
      </w:r>
      <w:r/>
    </w:p>
    <w:p>
      <w:pPr>
        <w:ind w:firstLine="565"/>
        <w:spacing w:line="520" w:lineRule="exact"/>
        <w:rPr>
          <w:rFonts w:hint="eastAsia" w:ascii="仿宋" w:hAnsi="仿宋" w:eastAsia="仿宋" w:cs="Times New Roman"/>
          <w:highlight w:val="none"/>
          <w:lang w:val="zh-CN"/>
        </w:rPr>
      </w:pPr>
      <w:r>
        <w:rPr>
          <w:rFonts w:hint="eastAsia" w:ascii="仿宋" w:hAnsi="仿宋" w:eastAsia="仿宋" w:cs="Times New Roman"/>
          <w:sz w:val="28"/>
          <w:szCs w:val="28"/>
          <w:highlight w:val="none"/>
          <w:lang w:val="zh-CN"/>
        </w:rPr>
        <w:t xml:space="preserve">（3）由省级以上监狱管理局、戒毒管理局（含新疆生产建设兵团）出具的属于监狱企业的证明文件（加盖出具单位公章的电子件）。</w:t>
      </w:r>
      <w:r>
        <w:rPr>
          <w:rFonts w:hint="eastAsia" w:ascii="仿宋" w:hAnsi="仿宋" w:eastAsia="仿宋" w:cs="Times New Roman"/>
          <w:sz w:val="28"/>
          <w:szCs w:val="28"/>
          <w:highlight w:val="none"/>
          <w:lang w:val="zh-CN"/>
        </w:rPr>
      </w:r>
      <w:r/>
    </w:p>
    <w:p>
      <w:pPr>
        <w:ind w:firstLine="560"/>
        <w:spacing w:line="520" w:lineRule="exact"/>
        <w:rPr>
          <w:rFonts w:hint="eastAsia" w:ascii="仿宋" w:hAnsi="仿宋" w:eastAsia="仿宋"/>
          <w:color w:val="000000"/>
          <w:sz w:val="28"/>
          <w:szCs w:val="28"/>
          <w:highlight w:val="none"/>
          <w:lang w:val="en-US" w:eastAsia="zh-CN"/>
        </w:rPr>
      </w:pPr>
      <w:r>
        <w:rPr>
          <w:rFonts w:hint="eastAsia" w:ascii="仿宋" w:hAnsi="仿宋" w:eastAsia="仿宋"/>
          <w:sz w:val="28"/>
          <w:szCs w:val="28"/>
          <w:highlight w:val="none"/>
        </w:rPr>
        <w:t xml:space="preserve">（三）本项目的特定资格要求</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无</w:t>
      </w:r>
      <w:r/>
    </w:p>
    <w:p>
      <w:pPr>
        <w:ind w:firstLine="560"/>
        <w:spacing w:line="520" w:lineRule="exact"/>
        <w:rPr>
          <w:rFonts w:ascii="仿宋" w:hAnsi="仿宋" w:eastAsia="仿宋"/>
          <w:sz w:val="28"/>
          <w:szCs w:val="28"/>
          <w:highlight w:val="none"/>
        </w:rPr>
      </w:pPr>
      <w:r>
        <w:rPr>
          <w:rFonts w:hint="eastAsia" w:ascii="仿宋" w:hAnsi="仿宋" w:eastAsia="仿宋" w:cs="宋体"/>
          <w:color w:val="000000"/>
          <w:sz w:val="28"/>
          <w:szCs w:val="28"/>
          <w:highlight w:val="none"/>
        </w:rPr>
        <w:t xml:space="preserve">（四）拒绝下述条件的供应商参加本次采购活动</w:t>
      </w:r>
      <w:r>
        <w:rPr>
          <w:rFonts w:hint="eastAsia" w:ascii="仿宋" w:hAnsi="仿宋" w:eastAsia="仿宋" w:cs="宋体"/>
          <w:color w:val="000000"/>
          <w:sz w:val="28"/>
          <w:szCs w:val="28"/>
          <w:highlight w:val="none"/>
          <w:lang w:eastAsia="zh-CN"/>
        </w:rPr>
        <w:t xml:space="preserve">：</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eastAsia="zh-CN"/>
        </w:rPr>
        <w:t xml:space="preserve">1.</w:t>
      </w:r>
      <w:r>
        <w:rPr>
          <w:rFonts w:hint="eastAsia" w:ascii="仿宋" w:hAnsi="仿宋" w:eastAsia="仿宋"/>
          <w:color w:val="000000"/>
          <w:sz w:val="28"/>
          <w:szCs w:val="28"/>
          <w:highlight w:val="none"/>
        </w:rPr>
        <w:t xml:space="preserve">供应商</w:t>
      </w:r>
      <w:r>
        <w:rPr>
          <w:rFonts w:ascii="仿宋" w:hAnsi="仿宋" w:eastAsia="仿宋"/>
          <w:color w:val="000000"/>
          <w:sz w:val="28"/>
          <w:szCs w:val="28"/>
          <w:highlight w:val="none"/>
        </w:rPr>
        <w:t xml:space="preserve">单位负责人为同一人或者存在直接控股、管理关系的不同供应商，不得</w:t>
      </w:r>
      <w:r>
        <w:rPr>
          <w:rFonts w:hint="eastAsia" w:ascii="仿宋" w:hAnsi="仿宋" w:eastAsia="仿宋"/>
          <w:color w:val="000000"/>
          <w:sz w:val="28"/>
          <w:szCs w:val="28"/>
          <w:highlight w:val="none"/>
        </w:rPr>
        <w:t xml:space="preserve">同时</w:t>
      </w:r>
      <w:r>
        <w:rPr>
          <w:rFonts w:ascii="仿宋" w:hAnsi="仿宋" w:eastAsia="仿宋"/>
          <w:color w:val="000000"/>
          <w:sz w:val="28"/>
          <w:szCs w:val="28"/>
          <w:highlight w:val="none"/>
        </w:rPr>
        <w:t xml:space="preserve">参加同一合同项下的政府采购活动。</w:t>
      </w:r>
      <w:r/>
    </w:p>
    <w:p>
      <w:pPr>
        <w:ind w:firstLine="560"/>
        <w:spacing w:line="520" w:lineRule="exact"/>
        <w:rPr>
          <w:rFonts w:ascii="仿宋" w:hAnsi="仿宋" w:eastAsia="仿宋"/>
          <w:b/>
          <w:i/>
          <w:color w:val="000000"/>
          <w:sz w:val="28"/>
          <w:szCs w:val="28"/>
          <w:highlight w:val="none"/>
        </w:rPr>
      </w:pPr>
      <w:r>
        <w:rPr>
          <w:rFonts w:hint="eastAsia" w:ascii="仿宋" w:hAnsi="仿宋" w:eastAsia="仿宋"/>
          <w:color w:val="000000"/>
          <w:sz w:val="28"/>
          <w:szCs w:val="28"/>
          <w:highlight w:val="none"/>
          <w:lang w:eastAsia="zh-CN"/>
        </w:rPr>
        <w:t xml:space="preserve">2.</w:t>
      </w:r>
      <w:r>
        <w:rPr>
          <w:rFonts w:hint="eastAsia" w:ascii="仿宋" w:hAnsi="仿宋" w:eastAsia="仿宋"/>
          <w:color w:val="000000"/>
          <w:sz w:val="28"/>
          <w:szCs w:val="28"/>
          <w:highlight w:val="none"/>
        </w:rPr>
        <w:t xml:space="preserve">凡</w:t>
      </w:r>
      <w:r>
        <w:rPr>
          <w:rFonts w:ascii="仿宋" w:hAnsi="仿宋" w:eastAsia="仿宋"/>
          <w:color w:val="000000"/>
          <w:sz w:val="28"/>
          <w:szCs w:val="28"/>
          <w:highlight w:val="none"/>
        </w:rPr>
        <w:t xml:space="preserve">为采购项目提供整体设计、规范编制或者项目管理、监理、检测等服务的供应商，不得再参加</w:t>
      </w:r>
      <w:r>
        <w:rPr>
          <w:rFonts w:hint="eastAsia" w:ascii="仿宋" w:hAnsi="仿宋" w:eastAsia="仿宋"/>
          <w:color w:val="000000"/>
          <w:sz w:val="28"/>
          <w:szCs w:val="28"/>
          <w:highlight w:val="none"/>
        </w:rPr>
        <w:t xml:space="preserve">本</w:t>
      </w:r>
      <w:r>
        <w:rPr>
          <w:rFonts w:ascii="仿宋" w:hAnsi="仿宋" w:eastAsia="仿宋"/>
          <w:color w:val="000000"/>
          <w:sz w:val="28"/>
          <w:szCs w:val="28"/>
          <w:highlight w:val="none"/>
        </w:rPr>
        <w:t xml:space="preserve">项目的采购活动。</w:t>
      </w:r>
      <w:r/>
    </w:p>
    <w:p>
      <w:pPr>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lang w:eastAsia="zh-CN"/>
        </w:rPr>
        <w:t xml:space="preserve">3.</w:t>
      </w:r>
      <w:r>
        <w:rPr>
          <w:rFonts w:hint="eastAsia" w:ascii="仿宋" w:hAnsi="仿宋" w:eastAsia="仿宋"/>
          <w:color w:val="000000"/>
          <w:sz w:val="28"/>
          <w:szCs w:val="28"/>
          <w:highlight w:val="none"/>
        </w:rPr>
        <w:t xml:space="preserve">投标人被“信用中国”网站、“中国政府采购网”列入失信被执行人、重大税收违法案件当事人名单、政府采购严重违法失信行为记录名单。</w:t>
      </w:r>
      <w:r/>
    </w:p>
    <w:p>
      <w:pPr>
        <w:ind w:firstLine="568"/>
        <w:spacing w:line="520" w:lineRule="exact"/>
        <w:rPr>
          <w:rFonts w:ascii="仿宋" w:hAnsi="仿宋" w:eastAsia="仿宋"/>
          <w:b/>
          <w:bCs/>
          <w:sz w:val="28"/>
          <w:szCs w:val="28"/>
          <w:highlight w:val="none"/>
        </w:rPr>
      </w:pPr>
      <w:r>
        <w:rPr>
          <w:rFonts w:hint="eastAsia" w:ascii="仿宋" w:hAnsi="仿宋" w:eastAsia="仿宋"/>
          <w:b/>
          <w:bCs/>
          <w:sz w:val="28"/>
          <w:szCs w:val="28"/>
          <w:highlight w:val="none"/>
        </w:rPr>
        <w:t xml:space="preserve">三、获取招标文件</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（一）时间</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rPr>
        <w:t xml:space="preserve">自招标公告发布之日起五个工作日。</w:t>
      </w:r>
      <w:r/>
    </w:p>
    <w:p>
      <w:pPr>
        <w:ind w:firstLine="560"/>
        <w:spacing w:line="520" w:lineRule="exact"/>
        <w:rPr>
          <w:rFonts w:hint="eastAsia" w:ascii="仿宋" w:hAnsi="仿宋" w:eastAsia="仿宋" w:cs="Times New Roman"/>
          <w:sz w:val="28"/>
          <w:szCs w:val="28"/>
          <w:highlight w:val="none"/>
          <w:lang w:eastAsia="zh-CN"/>
        </w:rPr>
      </w:pP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lang w:val="en-US" w:eastAsia="zh-CN"/>
        </w:rPr>
        <w:t xml:space="preserve">二</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rPr>
        <w:t xml:space="preserve">地点：</w:t>
      </w:r>
      <w:r>
        <w:rPr>
          <w:rFonts w:hint="eastAsia" w:ascii="仿宋" w:hAnsi="仿宋" w:eastAsia="仿宋" w:cs="Times New Roman"/>
          <w:sz w:val="28"/>
          <w:szCs w:val="28"/>
          <w:highlight w:val="none"/>
          <w:lang w:eastAsia="zh-CN"/>
        </w:rPr>
        <w:t xml:space="preserve">苏采云政府采购一体化平台（江苏政府采购网或淮安市政府采购网）</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lang w:val="en-US" w:eastAsia="zh-CN"/>
        </w:rPr>
        <w:t xml:space="preserve">三</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rPr>
        <w:t xml:space="preserve">方式：供应商登录江苏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 </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售价：0.00元 。</w:t>
      </w:r>
      <w:r/>
    </w:p>
    <w:p>
      <w:pPr>
        <w:ind w:firstLine="568"/>
        <w:spacing w:line="52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rPr>
        <w:t xml:space="preserve">四、提交投标文件截止时间、开标时间和地点</w:t>
      </w:r>
      <w:r/>
    </w:p>
    <w:p>
      <w:pPr>
        <w:ind w:firstLine="280"/>
        <w:spacing w:line="520" w:lineRule="exact"/>
        <w:rPr>
          <w:rFonts w:hint="default" w:ascii="仿宋" w:hAnsi="仿宋" w:eastAsia="仿宋"/>
          <w:sz w:val="28"/>
          <w:szCs w:val="28"/>
          <w:highlight w:val="none"/>
          <w:lang w:val="en-US" w:eastAsia="zh-CN"/>
        </w:rPr>
      </w:pPr>
      <w:r>
        <w:rPr>
          <w:rFonts w:hint="eastAsia" w:ascii="仿宋" w:hAnsi="仿宋" w:eastAsia="仿宋"/>
          <w:sz w:val="28"/>
          <w:szCs w:val="28"/>
          <w:highlight w:val="none"/>
        </w:rPr>
        <w:t xml:space="preserve">（一）投标文件提交截止时</w:t>
      </w:r>
      <w:r>
        <w:rPr>
          <w:rFonts w:hint="eastAsia" w:ascii="仿宋" w:hAnsi="仿宋" w:eastAsia="仿宋" w:cs="Times New Roman"/>
          <w:sz w:val="28"/>
          <w:szCs w:val="28"/>
          <w:highlight w:val="none"/>
          <w:lang w:val="en-US" w:eastAsia="zh-CN"/>
        </w:rPr>
        <w:t xml:space="preserve">间及开标时间：2025年12月22日上午9点00分</w:t>
      </w:r>
      <w:r/>
    </w:p>
    <w:p>
      <w:pPr>
        <w:ind w:firstLine="28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（二）投标文件上传地址：“苏采云”政府采购交易系统网上开标大厅。</w:t>
      </w:r>
      <w:r/>
    </w:p>
    <w:p>
      <w:pPr>
        <w:ind w:firstLine="568"/>
        <w:spacing w:line="52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rPr>
        <w:t xml:space="preserve">五、公告期限</w:t>
      </w:r>
      <w:r/>
    </w:p>
    <w:p>
      <w:pPr>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自本公告发布之日起五个工作日。</w:t>
      </w:r>
      <w:r/>
    </w:p>
    <w:p>
      <w:pPr>
        <w:numPr>
          <w:ilvl w:val="0"/>
          <w:numId w:val="2"/>
        </w:numPr>
        <w:ind w:firstLine="56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其他补充事宜</w:t>
      </w:r>
      <w:r/>
    </w:p>
    <w:p>
      <w:pPr>
        <w:ind w:firstLine="565"/>
        <w:spacing w:line="520" w:lineRule="exact"/>
        <w:rPr>
          <w:rFonts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w:t>
      </w:r>
      <w:r>
        <w:rPr>
          <w:rFonts w:hint="eastAsia" w:ascii="仿宋" w:hAnsi="仿宋" w:eastAsia="仿宋"/>
          <w:sz w:val="28"/>
          <w:szCs w:val="28"/>
          <w:highlight w:val="none"/>
        </w:rPr>
        <w:t xml:space="preserve"> 根据省财政厅《关于更换全省政府采购交易系统C A数字证书和公章的通知》（苏财购〔2023〕101号），“苏采云”政府采购交易系统（以下简称苏采云系统）的CA数字证书、公章为江苏省电子政务证书认证中心C A和方正国际软件（北京）有限公司公章。如果投标人通过苏采云系统参与政府采购项目，需要更换CA数字证书和公章。具体办理指南和操作手册见链接：http://www.ccgp-jiangsu.gov.cn/jiangsu/zlxz/ee/ee3a4bc5a3454aa2b0d9312230633ce9.html。</w:t>
      </w:r>
      <w:r/>
    </w:p>
    <w:p>
      <w:pPr>
        <w:ind w:firstLine="565"/>
        <w:spacing w:line="520" w:lineRule="exact"/>
        <w:rPr>
          <w:rFonts w:ascii="仿宋" w:hAnsi="仿宋" w:eastAsia="仿宋"/>
          <w:sz w:val="28"/>
          <w:szCs w:val="28"/>
          <w:highlight w:val="none"/>
        </w:rPr>
      </w:pP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领取CA和办理公章（请至淮安市清江浦区深圳路16号淮安市公共资源交易中心二楼13号CA办理窗口办理，具体联系方式见《苏采云系统供应商操作手册》（以下简称《操作手册》））</w:t>
      </w:r>
      <w:r>
        <w:rPr>
          <w:rFonts w:hint="eastAsia" w:ascii="仿宋" w:hAnsi="仿宋" w:eastAsia="仿宋"/>
          <w:sz w:val="28"/>
          <w:szCs w:val="28"/>
          <w:highlight w:val="none"/>
          <w:lang w:eastAsia="zh-CN"/>
        </w:rPr>
        <w:t xml:space="preserve">，并</w:t>
      </w:r>
      <w:r>
        <w:rPr>
          <w:rFonts w:hint="eastAsia" w:ascii="仿宋" w:hAnsi="仿宋" w:eastAsia="仿宋"/>
          <w:sz w:val="28"/>
          <w:szCs w:val="28"/>
          <w:highlight w:val="none"/>
        </w:rPr>
        <w:t xml:space="preserve">进行注册</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按《操作手册》要求制作、上传电子响应文件。</w:t>
      </w:r>
      <w:r/>
    </w:p>
    <w:p>
      <w:pPr>
        <w:ind w:firstLine="565"/>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 有关本次招标的事项若存在变动或修改，敬请及时关注</w:t>
      </w:r>
      <w:r>
        <w:rPr>
          <w:rFonts w:hint="eastAsia" w:ascii="仿宋" w:hAnsi="仿宋" w:eastAsia="仿宋"/>
          <w:sz w:val="28"/>
          <w:szCs w:val="28"/>
          <w:highlight w:val="none"/>
          <w:lang w:eastAsia="zh-CN"/>
        </w:rPr>
        <w:t xml:space="preserve">淮安市政府采购中心盱眙分中心</w:t>
      </w:r>
      <w:r>
        <w:rPr>
          <w:rFonts w:hint="eastAsia" w:ascii="仿宋" w:hAnsi="仿宋" w:eastAsia="仿宋"/>
          <w:sz w:val="28"/>
          <w:szCs w:val="28"/>
          <w:highlight w:val="none"/>
        </w:rPr>
        <w:t xml:space="preserve">在</w:t>
      </w:r>
      <w:r>
        <w:rPr>
          <w:rFonts w:hint="eastAsia" w:ascii="仿宋" w:hAnsi="仿宋" w:eastAsia="仿宋"/>
          <w:sz w:val="28"/>
          <w:szCs w:val="28"/>
          <w:highlight w:val="none"/>
          <w:lang w:eastAsia="zh-CN"/>
        </w:rPr>
        <w:t xml:space="preserve">“江苏政府采购网”“淮安市</w:t>
      </w:r>
      <w:r>
        <w:rPr>
          <w:rFonts w:hint="eastAsia" w:ascii="仿宋" w:hAnsi="仿宋" w:eastAsia="仿宋" w:cs="Times New Roman"/>
          <w:sz w:val="28"/>
          <w:szCs w:val="28"/>
          <w:highlight w:val="none"/>
        </w:rPr>
        <w:t xml:space="preserve">政府采购网”</w:t>
      </w:r>
      <w:r>
        <w:rPr>
          <w:rFonts w:hint="eastAsia" w:ascii="仿宋" w:hAnsi="仿宋" w:eastAsia="仿宋"/>
          <w:sz w:val="28"/>
          <w:szCs w:val="28"/>
          <w:highlight w:val="none"/>
        </w:rPr>
        <w:t xml:space="preserve">发布的更正公告。</w:t>
      </w:r>
      <w:r/>
    </w:p>
    <w:p>
      <w:pPr>
        <w:ind w:firstLine="565"/>
        <w:spacing w:line="520" w:lineRule="exact"/>
        <w:rPr>
          <w:highlight w:val="none"/>
        </w:rPr>
      </w:pP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 本次招标不收取投标保证金。</w:t>
      </w:r>
      <w:r/>
    </w:p>
    <w:p>
      <w:pPr>
        <w:ind w:firstLine="565"/>
        <w:spacing w:line="520" w:lineRule="exact"/>
        <w:rPr>
          <w:rFonts w:ascii="仿宋" w:hAnsi="仿宋" w:eastAsia="仿宋"/>
          <w:sz w:val="28"/>
          <w:szCs w:val="28"/>
          <w:highlight w:val="none"/>
        </w:rPr>
      </w:pP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本项目仅采购非进口产品（注</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本文件所称进口产品是指通过中国海关报关验放进入中国境内且产自关境外的产品）。</w:t>
      </w:r>
      <w:r/>
    </w:p>
    <w:p>
      <w:pPr>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lang w:val="en-US" w:eastAsia="zh-CN"/>
        </w:rPr>
        <w:t xml:space="preserve">七</w:t>
      </w:r>
      <w:r>
        <w:rPr>
          <w:rFonts w:hint="eastAsia" w:ascii="仿宋" w:hAnsi="仿宋" w:eastAsia="仿宋" w:cs="Times New Roman"/>
          <w:sz w:val="28"/>
          <w:szCs w:val="28"/>
          <w:highlight w:val="none"/>
        </w:rPr>
        <w:t xml:space="preserve">、对本次采购提出询问，请按以下方式联系。</w:t>
      </w:r>
      <w:r/>
    </w:p>
    <w:p>
      <w:pPr>
        <w:ind w:firstLine="565"/>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1.采购人信息</w:t>
      </w:r>
      <w:r/>
    </w:p>
    <w:p>
      <w:pPr>
        <w:ind w:firstLine="565"/>
        <w:spacing w:line="520" w:lineRule="exact"/>
        <w:rPr>
          <w:rFonts w:hint="eastAsia" w:ascii="仿宋" w:hAnsi="仿宋" w:eastAsia="仿宋" w:cs="Times New Roman"/>
          <w:sz w:val="28"/>
          <w:szCs w:val="28"/>
          <w:highlight w:val="none"/>
          <w:lang w:eastAsia="zh-CN"/>
        </w:rPr>
      </w:pPr>
      <w:r>
        <w:rPr>
          <w:rFonts w:hint="eastAsia" w:ascii="仿宋" w:hAnsi="仿宋" w:eastAsia="仿宋" w:cs="Times New Roman"/>
          <w:sz w:val="28"/>
          <w:szCs w:val="28"/>
          <w:highlight w:val="none"/>
        </w:rPr>
        <w:t xml:space="preserve">名称</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rPr>
        <w:t xml:space="preserve"> </w:t>
      </w:r>
      <w:r>
        <w:rPr>
          <w:rFonts w:hint="eastAsia" w:ascii="仿宋" w:hAnsi="仿宋" w:eastAsia="仿宋" w:cs="Times New Roman"/>
          <w:sz w:val="28"/>
          <w:szCs w:val="28"/>
          <w:highlight w:val="none"/>
          <w:lang w:eastAsia="zh-CN"/>
        </w:rPr>
        <w:t xml:space="preserve">盱眙县实验小学</w:t>
      </w:r>
      <w:r/>
    </w:p>
    <w:p>
      <w:pPr>
        <w:ind w:firstLine="565"/>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地址</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rPr>
        <w:t xml:space="preserve"> </w:t>
      </w:r>
      <w:r>
        <w:rPr>
          <w:rFonts w:hint="eastAsia" w:ascii="仿宋" w:hAnsi="仿宋" w:eastAsia="仿宋" w:cs="Times New Roman"/>
          <w:sz w:val="28"/>
          <w:szCs w:val="28"/>
          <w:highlight w:val="none"/>
          <w:lang w:val="en-US" w:eastAsia="zh-CN"/>
        </w:rPr>
        <w:t xml:space="preserve">盱眙县实验小学</w:t>
      </w:r>
      <w:r/>
    </w:p>
    <w:p>
      <w:pPr>
        <w:ind w:firstLine="565"/>
        <w:spacing w:line="520" w:lineRule="exact"/>
        <w:rPr>
          <w:rFonts w:hint="eastAsia" w:ascii="仿宋" w:hAnsi="仿宋" w:eastAsia="仿宋" w:cs="Times New Roman"/>
          <w:sz w:val="28"/>
          <w:szCs w:val="28"/>
          <w:highlight w:val="none"/>
          <w:lang w:eastAsia="zh-CN"/>
        </w:rPr>
      </w:pPr>
      <w:r>
        <w:rPr>
          <w:rFonts w:hint="eastAsia" w:ascii="仿宋" w:hAnsi="仿宋" w:eastAsia="仿宋" w:cs="Times New Roman"/>
          <w:sz w:val="28"/>
          <w:szCs w:val="28"/>
          <w:highlight w:val="none"/>
          <w:lang w:eastAsia="zh-CN"/>
        </w:rPr>
        <w:t xml:space="preserve">联系人：</w:t>
      </w:r>
      <w:r>
        <w:rPr>
          <w:rFonts w:hint="eastAsia" w:ascii="仿宋" w:hAnsi="仿宋" w:eastAsia="仿宋" w:cs="Times New Roman"/>
          <w:sz w:val="28"/>
          <w:szCs w:val="28"/>
          <w:highlight w:val="none"/>
          <w:lang w:val="en-US" w:eastAsia="zh-CN"/>
        </w:rPr>
        <w:t xml:space="preserve">张春海</w:t>
      </w:r>
      <w:r/>
    </w:p>
    <w:p>
      <w:pPr>
        <w:ind w:firstLine="565"/>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lang w:eastAsia="zh-CN"/>
        </w:rPr>
        <w:t xml:space="preserve">联系电话：15952384984</w:t>
      </w:r>
      <w:r/>
    </w:p>
    <w:p>
      <w:pPr>
        <w:ind w:firstLine="565"/>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2.采购代理机构信息</w:t>
      </w:r>
      <w:r/>
    </w:p>
    <w:p>
      <w:pPr>
        <w:ind w:firstLine="565"/>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名称：淮安市公共资源交易中心</w:t>
      </w:r>
      <w:bookmarkStart w:id="2" w:name="OLE_LINK13"/>
      <w:r>
        <w:rPr>
          <w:rFonts w:hint="eastAsia" w:ascii="仿宋" w:hAnsi="仿宋" w:eastAsia="仿宋" w:cs="Times New Roman"/>
          <w:sz w:val="28"/>
          <w:szCs w:val="28"/>
          <w:highlight w:val="none"/>
        </w:rPr>
        <w:t xml:space="preserve">盱眙分中心</w:t>
      </w:r>
      <w:bookmarkEnd w:id="2"/>
      <w:r/>
      <w:r/>
    </w:p>
    <w:p>
      <w:pPr>
        <w:ind w:firstLine="565"/>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地址：盱眙县金鹏大道2号（五墩农商行院内）</w:t>
      </w:r>
      <w:r/>
    </w:p>
    <w:p>
      <w:pPr>
        <w:ind w:firstLine="565"/>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联系</w:t>
      </w:r>
      <w:r>
        <w:rPr>
          <w:rFonts w:hint="eastAsia" w:ascii="仿宋" w:hAnsi="仿宋" w:eastAsia="仿宋" w:cs="Times New Roman"/>
          <w:sz w:val="28"/>
          <w:szCs w:val="28"/>
          <w:highlight w:val="none"/>
          <w:lang w:val="en-US" w:eastAsia="zh-CN"/>
        </w:rPr>
        <w:t xml:space="preserve">人</w:t>
      </w:r>
      <w:r>
        <w:rPr>
          <w:rFonts w:hint="eastAsia" w:ascii="仿宋" w:hAnsi="仿宋" w:eastAsia="仿宋" w:cs="Times New Roman"/>
          <w:sz w:val="28"/>
          <w:szCs w:val="28"/>
          <w:highlight w:val="none"/>
        </w:rPr>
        <w:t xml:space="preserve">：段海曦  </w:t>
      </w:r>
      <w:r/>
    </w:p>
    <w:p>
      <w:pPr>
        <w:ind w:firstLine="565"/>
        <w:spacing w:line="520" w:lineRule="exact"/>
        <w:rPr>
          <w:rFonts w:hint="eastAsia" w:ascii="仿宋" w:hAnsi="仿宋" w:eastAsia="仿宋" w:cs="Times New Roman"/>
          <w:sz w:val="28"/>
          <w:szCs w:val="28"/>
          <w:highlight w:val="none"/>
        </w:rPr>
      </w:pPr>
      <w:r/>
      <w:bookmarkStart w:id="3" w:name="OLE_LINK5"/>
      <w:r>
        <w:rPr>
          <w:rFonts w:hint="eastAsia" w:ascii="仿宋" w:hAnsi="仿宋" w:eastAsia="仿宋" w:cs="Times New Roman"/>
          <w:sz w:val="28"/>
          <w:szCs w:val="28"/>
          <w:highlight w:val="none"/>
          <w:lang w:eastAsia="zh-CN"/>
        </w:rPr>
        <w:t xml:space="preserve">联系电话：</w:t>
      </w:r>
      <w:r>
        <w:rPr>
          <w:rFonts w:hint="eastAsia" w:ascii="仿宋" w:hAnsi="仿宋" w:eastAsia="仿宋" w:cs="Times New Roman"/>
          <w:sz w:val="28"/>
          <w:szCs w:val="28"/>
          <w:highlight w:val="none"/>
          <w:lang w:val="en-US" w:eastAsia="zh-CN"/>
        </w:rPr>
        <w:t xml:space="preserve">15358668216</w:t>
      </w:r>
      <w:r>
        <w:rPr>
          <w:rFonts w:hint="eastAsia" w:ascii="仿宋" w:hAnsi="仿宋" w:eastAsia="仿宋" w:cs="Times New Roman"/>
          <w:sz w:val="28"/>
          <w:szCs w:val="28"/>
          <w:highlight w:val="none"/>
        </w:rPr>
        <w:t xml:space="preserve"> </w:t>
      </w:r>
      <w:bookmarkEnd w:id="3"/>
      <w:r/>
      <w:r/>
    </w:p>
    <w:p>
      <w:pPr>
        <w:ind w:firstLine="565"/>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3.项目联系方式</w:t>
      </w:r>
      <w:r/>
    </w:p>
    <w:p>
      <w:pPr>
        <w:ind w:firstLine="565"/>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项目联系人：段海曦</w:t>
      </w:r>
      <w:r/>
    </w:p>
    <w:p>
      <w:pPr>
        <w:ind w:firstLine="565"/>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电话：</w:t>
      </w:r>
      <w:r>
        <w:rPr>
          <w:rFonts w:hint="eastAsia" w:ascii="仿宋" w:hAnsi="仿宋" w:eastAsia="仿宋" w:cs="Times New Roman"/>
          <w:sz w:val="28"/>
          <w:szCs w:val="28"/>
          <w:highlight w:val="none"/>
          <w:lang w:val="en-US" w:eastAsia="zh-CN"/>
        </w:rPr>
        <w:t xml:space="preserve">15358668216</w:t>
      </w:r>
      <w:r/>
    </w:p>
    <w:p>
      <w:pPr>
        <w:pStyle w:val="874"/>
        <w:rPr>
          <w:rFonts w:hint="eastAsia"/>
          <w:highlight w:val="none"/>
        </w:rPr>
      </w:pPr>
      <w:r>
        <w:rPr>
          <w:rFonts w:hint="eastAsia"/>
          <w:highlight w:val="none"/>
        </w:rPr>
      </w:r>
      <w:r/>
    </w:p>
    <w:p>
      <w:pPr>
        <w:ind w:firstLine="565"/>
        <w:jc w:val="right"/>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 盱眙县实验小学</w:t>
      </w:r>
      <w:r/>
    </w:p>
    <w:p>
      <w:pPr>
        <w:ind w:firstLine="565"/>
        <w:jc w:val="right"/>
        <w:spacing w:line="520" w:lineRule="exact"/>
        <w:rPr>
          <w:rFonts w:hint="default"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 2025年12月1日</w:t>
      </w:r>
      <w:r/>
    </w:p>
    <w:p>
      <w:pPr>
        <w:ind w:firstLine="565"/>
        <w:spacing w:line="520" w:lineRule="exact"/>
        <w:rPr>
          <w:rFonts w:ascii="仿宋" w:hAnsi="仿宋" w:eastAsia="仿宋"/>
          <w:sz w:val="28"/>
          <w:szCs w:val="28"/>
          <w:highlight w:val="none"/>
        </w:rPr>
      </w:pPr>
      <w:r>
        <w:rPr>
          <w:rFonts w:ascii="仿宋" w:hAnsi="仿宋" w:eastAsia="仿宋"/>
          <w:sz w:val="28"/>
          <w:szCs w:val="28"/>
          <w:highlight w:val="none"/>
        </w:rPr>
      </w:r>
      <w:r/>
    </w:p>
    <w:p>
      <w:pPr>
        <w:ind w:firstLine="565"/>
        <w:spacing w:line="520" w:lineRule="exact"/>
        <w:rPr>
          <w:rFonts w:hint="eastAsia" w:ascii="仿宋" w:hAnsi="仿宋" w:eastAsia="仿宋"/>
          <w:sz w:val="28"/>
          <w:szCs w:val="28"/>
          <w:highlight w:val="none"/>
          <w:lang w:eastAsia="zh-CN"/>
        </w:rPr>
      </w:pPr>
      <w:r>
        <w:rPr>
          <w:rFonts w:hint="eastAsia" w:ascii="仿宋" w:hAnsi="仿宋" w:eastAsia="仿宋"/>
          <w:sz w:val="28"/>
          <w:szCs w:val="28"/>
          <w:highlight w:val="none"/>
          <w:lang w:val="en-US" w:eastAsia="zh-CN"/>
        </w:rPr>
        <w:t xml:space="preserve"> </w:t>
      </w:r>
      <w:r/>
    </w:p>
    <w:p>
      <w:pPr>
        <w:ind w:firstLine="56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ind w:firstLine="56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ind w:firstLine="56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ind w:firstLine="56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ind w:firstLine="56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ind w:firstLine="56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ind w:firstLine="56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ind w:firstLine="56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ind w:firstLine="56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ind w:firstLine="56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ind w:firstLine="56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ind w:firstLine="56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ind w:firstLine="56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jc w:val="center"/>
        <w:spacing w:line="520" w:lineRule="exact"/>
        <w:rPr>
          <w:rFonts w:hint="eastAsia" w:ascii="仿宋" w:hAnsi="仿宋" w:eastAsia="仿宋"/>
          <w:b/>
          <w:sz w:val="36"/>
          <w:szCs w:val="36"/>
          <w:highlight w:val="none"/>
        </w:rPr>
      </w:pPr>
      <w:r>
        <w:rPr>
          <w:rFonts w:hint="eastAsia" w:ascii="仿宋" w:hAnsi="仿宋" w:eastAsia="仿宋"/>
          <w:b/>
          <w:sz w:val="36"/>
          <w:szCs w:val="36"/>
          <w:highlight w:val="none"/>
        </w:rPr>
        <w:t xml:space="preserve">第二章  投标人须知</w:t>
      </w:r>
      <w:r/>
    </w:p>
    <w:p>
      <w:pPr>
        <w:spacing w:line="52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一、总则</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1.适用范围</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本招标文件仅适用于本次投标邀请中所述项目的采购。</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2.合格的投标人</w:t>
      </w:r>
      <w:r/>
    </w:p>
    <w:p>
      <w:pPr>
        <w:ind w:firstLine="55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2.1 满足第一章投标邀请中投标人资格要求的规定。 </w:t>
      </w:r>
      <w:r/>
    </w:p>
    <w:p>
      <w:pPr>
        <w:ind w:firstLine="55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2.2 满足招标文件中实质性条款的规定。</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3.适用法律</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3.1 《中华人民共和国政府采购法</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中华人民共和国政府采购法实施条例</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政府采购货物和服务招标投标管理办法》等有关法律、规章和</w:t>
      </w:r>
      <w:r>
        <w:rPr>
          <w:rFonts w:hint="eastAsia" w:ascii="仿宋" w:hAnsi="仿宋" w:eastAsia="仿宋"/>
          <w:sz w:val="28"/>
          <w:szCs w:val="28"/>
          <w:highlight w:val="none"/>
          <w:lang w:eastAsia="zh-CN"/>
        </w:rPr>
        <w:t xml:space="preserve">规定</w:t>
      </w:r>
      <w:r>
        <w:rPr>
          <w:rFonts w:hint="eastAsia" w:ascii="仿宋" w:hAnsi="仿宋" w:eastAsia="仿宋"/>
          <w:sz w:val="28"/>
          <w:szCs w:val="28"/>
          <w:highlight w:val="none"/>
        </w:rPr>
        <w:t xml:space="preserve">。</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4.投标费用</w:t>
      </w:r>
      <w:r/>
    </w:p>
    <w:p>
      <w:pPr>
        <w:ind w:firstLine="55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4.1投标人应自行承担所有与参加投标有关的费用。不论投标的结果如何，</w:t>
      </w:r>
      <w:r>
        <w:rPr>
          <w:rFonts w:hint="eastAsia" w:ascii="仿宋" w:hAnsi="仿宋" w:eastAsia="仿宋"/>
          <w:sz w:val="28"/>
          <w:szCs w:val="28"/>
          <w:highlight w:val="none"/>
          <w:lang w:eastAsia="zh-CN"/>
        </w:rPr>
        <w:t xml:space="preserve">淮安市政府采购中心盱眙分中心</w:t>
      </w:r>
      <w:r>
        <w:rPr>
          <w:rFonts w:hint="eastAsia" w:ascii="仿宋" w:hAnsi="仿宋" w:eastAsia="仿宋"/>
          <w:sz w:val="28"/>
          <w:szCs w:val="28"/>
          <w:highlight w:val="none"/>
        </w:rPr>
        <w:t xml:space="preserve">（以下简称采购中心）在任何情况下均无义务和责任承担这些费用。</w:t>
      </w:r>
      <w:r/>
    </w:p>
    <w:p>
      <w:pPr>
        <w:ind w:firstLine="55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4.2本次采购项目不收取标书工本费和中标管理费。</w:t>
      </w:r>
      <w:r/>
    </w:p>
    <w:p>
      <w:pPr>
        <w:ind w:firstLine="555"/>
        <w:spacing w:line="520" w:lineRule="exact"/>
        <w:rPr>
          <w:rFonts w:hint="default" w:eastAsia="仿宋"/>
          <w:highlight w:val="none"/>
          <w:lang w:val="en-US" w:eastAsia="zh-CN"/>
        </w:rPr>
      </w:pPr>
      <w:r>
        <w:rPr>
          <w:rFonts w:hint="eastAsia" w:ascii="仿宋" w:hAnsi="仿宋" w:eastAsia="仿宋" w:cs="Times New Roman"/>
          <w:sz w:val="28"/>
          <w:szCs w:val="28"/>
          <w:highlight w:val="none"/>
          <w:lang w:val="en-US" w:eastAsia="zh-CN"/>
        </w:rPr>
        <w:t xml:space="preserve">4.3</w:t>
      </w:r>
      <w:r>
        <w:rPr>
          <w:rFonts w:hint="eastAsia" w:ascii="仿宋" w:hAnsi="仿宋" w:eastAsia="仿宋" w:cs="Times New Roman"/>
          <w:sz w:val="28"/>
          <w:szCs w:val="28"/>
          <w:highlight w:val="none"/>
        </w:rPr>
        <w:t xml:space="preserve">本项目由</w:t>
      </w:r>
      <w:r>
        <w:rPr>
          <w:rFonts w:hint="eastAsia" w:ascii="仿宋" w:hAnsi="仿宋" w:eastAsia="仿宋" w:cs="Times New Roman"/>
          <w:sz w:val="28"/>
          <w:szCs w:val="28"/>
          <w:highlight w:val="none"/>
          <w:lang w:eastAsia="zh-CN"/>
        </w:rPr>
        <w:t xml:space="preserve">江苏新时代工程项目管理有限公司</w:t>
      </w:r>
      <w:r>
        <w:rPr>
          <w:rFonts w:hint="eastAsia" w:ascii="仿宋" w:hAnsi="仿宋" w:eastAsia="仿宋" w:cs="Times New Roman"/>
          <w:sz w:val="28"/>
          <w:szCs w:val="28"/>
          <w:highlight w:val="none"/>
        </w:rPr>
        <w:t xml:space="preserve">协助采购人做了前期咨询工作。因此各投标人在报价时必须将咨询费用包含在投标报价中，不需单独列项计取。本次项目咨询费</w:t>
      </w:r>
      <w:r>
        <w:rPr>
          <w:rFonts w:hint="eastAsia" w:ascii="仿宋" w:hAnsi="仿宋" w:eastAsia="仿宋" w:cs="Times New Roman"/>
          <w:sz w:val="28"/>
          <w:szCs w:val="28"/>
          <w:highlight w:val="none"/>
          <w:lang w:val="en-US" w:eastAsia="zh-CN"/>
        </w:rPr>
        <w:t xml:space="preserve">2400</w:t>
      </w:r>
      <w:r>
        <w:rPr>
          <w:rFonts w:hint="eastAsia" w:ascii="仿宋" w:hAnsi="仿宋" w:eastAsia="仿宋" w:cs="Times New Roman"/>
          <w:sz w:val="28"/>
          <w:szCs w:val="28"/>
          <w:highlight w:val="none"/>
        </w:rPr>
        <w:t xml:space="preserve">元，中标人在领取中标通知书之日向</w:t>
      </w:r>
      <w:r>
        <w:rPr>
          <w:rFonts w:hint="eastAsia" w:ascii="仿宋" w:hAnsi="仿宋" w:eastAsia="仿宋" w:cs="Times New Roman"/>
          <w:sz w:val="28"/>
          <w:szCs w:val="28"/>
          <w:highlight w:val="none"/>
          <w:lang w:eastAsia="zh-CN"/>
        </w:rPr>
        <w:t xml:space="preserve">江苏新时代工程项目管理有限公司</w:t>
      </w:r>
      <w:r>
        <w:rPr>
          <w:rFonts w:hint="eastAsia" w:ascii="仿宋" w:hAnsi="仿宋" w:eastAsia="仿宋" w:cs="Times New Roman"/>
          <w:sz w:val="28"/>
          <w:szCs w:val="28"/>
          <w:highlight w:val="none"/>
        </w:rPr>
        <w:t xml:space="preserve">一次性付清。（</w:t>
      </w:r>
      <w:r>
        <w:rPr>
          <w:rFonts w:hint="eastAsia" w:ascii="仿宋" w:hAnsi="仿宋" w:eastAsia="仿宋" w:cs="Times New Roman"/>
          <w:sz w:val="28"/>
          <w:szCs w:val="28"/>
          <w:highlight w:val="none"/>
          <w:lang w:val="en-US" w:eastAsia="zh-CN"/>
        </w:rPr>
        <w:t xml:space="preserve">建议</w:t>
      </w:r>
      <w:r>
        <w:rPr>
          <w:rFonts w:hint="eastAsia" w:ascii="仿宋" w:hAnsi="仿宋" w:eastAsia="仿宋" w:cs="Times New Roman"/>
          <w:sz w:val="28"/>
          <w:szCs w:val="28"/>
          <w:highlight w:val="none"/>
        </w:rPr>
        <w:t xml:space="preserve">采用数字人民币结算）</w:t>
      </w:r>
      <w:r/>
    </w:p>
    <w:p>
      <w:pPr>
        <w:spacing w:line="52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二、招标文件</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5.招标文件由以下部分组成</w:t>
      </w:r>
      <w:r>
        <w:rPr>
          <w:rFonts w:hint="eastAsia" w:ascii="仿宋" w:hAnsi="仿宋" w:eastAsia="仿宋"/>
          <w:sz w:val="28"/>
          <w:szCs w:val="28"/>
          <w:highlight w:val="none"/>
          <w:lang w:eastAsia="zh-CN"/>
        </w:rPr>
        <w:t xml:space="preserve">：</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5.1投标邀请</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5.2投标人须知</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5.3合同文本</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5.4项目采购需求</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5.5评标方法与评标标准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5.6投标文件</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6.招标文件的澄清</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6.1任何要求对招标文件进行澄清的投标人，均应在投标截止时间十</w:t>
      </w:r>
      <w:r>
        <w:rPr>
          <w:rFonts w:hint="eastAsia" w:ascii="仿宋" w:hAnsi="仿宋" w:eastAsia="仿宋"/>
          <w:sz w:val="28"/>
          <w:szCs w:val="28"/>
          <w:highlight w:val="none"/>
          <w:lang w:eastAsia="zh-CN"/>
        </w:rPr>
        <w:t xml:space="preserve">日前</w:t>
      </w:r>
      <w:r>
        <w:rPr>
          <w:rFonts w:hint="eastAsia" w:ascii="仿宋" w:hAnsi="仿宋" w:eastAsia="仿宋"/>
          <w:sz w:val="28"/>
          <w:szCs w:val="28"/>
          <w:highlight w:val="none"/>
        </w:rPr>
        <w:t xml:space="preserve">以书面形式并加盖公章通知采购中心，采购中心对投标截止时间前十日收到的任何澄清要求将以书面形式予以答复。</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7.招标文件的更正或补充</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7.1在投标截止时间十五日前，采购中心可主动或在解答投标人提出的澄清问题时对招标文件用更正公告的方式进行修正。</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7</w:t>
      </w:r>
      <w:r>
        <w:rPr>
          <w:rFonts w:ascii="仿宋" w:hAnsi="仿宋" w:eastAsia="仿宋"/>
          <w:sz w:val="28"/>
          <w:szCs w:val="28"/>
          <w:highlight w:val="none"/>
        </w:rPr>
        <w:t xml:space="preserve">.</w:t>
      </w:r>
      <w:r>
        <w:rPr>
          <w:rFonts w:hint="eastAsia" w:ascii="仿宋" w:hAnsi="仿宋" w:eastAsia="仿宋"/>
          <w:sz w:val="28"/>
          <w:szCs w:val="28"/>
          <w:highlight w:val="none"/>
        </w:rPr>
        <w:t xml:space="preserve">2对招标文件的更正将在淮安市政府采购网进行公告，更正公告将作为招标文件的组成部分，对所有参加本次投标的投标人都具有约束力。</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7.3为使投标人有足够的时间按招标文件的更正要求修正投标文件，采购中心有权按照相关法定的要求推迟投标截止时间和开标日期。 </w:t>
      </w:r>
      <w:r/>
    </w:p>
    <w:p>
      <w:pPr>
        <w:spacing w:line="52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三、投标文件的编制</w:t>
      </w:r>
      <w:r/>
    </w:p>
    <w:p>
      <w:pPr>
        <w:spacing w:line="520" w:lineRule="exact"/>
        <w:rPr>
          <w:rFonts w:ascii="仿宋" w:hAnsi="仿宋" w:eastAsia="仿宋"/>
          <w:sz w:val="28"/>
          <w:szCs w:val="28"/>
          <w:highlight w:val="none"/>
        </w:rPr>
      </w:pPr>
      <w:r/>
      <w:bookmarkStart w:id="4" w:name="_Toc16938530"/>
      <w:r/>
      <w:bookmarkStart w:id="5" w:name="_Toc513029214"/>
      <w:r/>
      <w:bookmarkStart w:id="6" w:name="_Toc462564073"/>
      <w:r/>
      <w:bookmarkStart w:id="7" w:name="_Toc20823286"/>
      <w:r>
        <w:rPr>
          <w:rFonts w:hint="eastAsia" w:ascii="仿宋" w:hAnsi="仿宋" w:eastAsia="仿宋"/>
          <w:sz w:val="28"/>
          <w:szCs w:val="28"/>
          <w:highlight w:val="none"/>
        </w:rPr>
        <w:t xml:space="preserve">8.投标文件的语言及度量衡单位</w:t>
      </w:r>
      <w:bookmarkEnd w:id="4"/>
      <w:r/>
      <w:bookmarkEnd w:id="5"/>
      <w:r/>
      <w:bookmarkEnd w:id="6"/>
      <w:r/>
      <w:bookmarkEnd w:id="7"/>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8.1 投标人提交的投标文件以及投标人与采购中心就有关投标的所有来往通知、函件和文件均应使用简体中文。</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8.2 除技术性能另有规定外，投标文件所使用的度量衡单位，均须采用国家法定计量单位。</w:t>
      </w:r>
      <w:r/>
    </w:p>
    <w:p>
      <w:pPr>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9.投标文件构成</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9.1 投标人编写的投标文件应包括资格证明文件、符合性证明文件、投标分项报价表、技术要求响应及偏离表、其他证明文件、投标函、开标一览表等部分。</w:t>
      </w:r>
      <w:r>
        <w:rPr>
          <w:rFonts w:hint="eastAsia" w:ascii="仿宋" w:hAnsi="仿宋" w:eastAsia="仿宋"/>
          <w:sz w:val="28"/>
          <w:szCs w:val="28"/>
          <w:highlight w:val="none"/>
          <w:lang w:val="zh-CN"/>
        </w:rPr>
        <w:t xml:space="preserve">请投标人根据本招标文件的要求在指定模块中上传响应的投标材料，未按招标文件要求在指定模块上传响应的投标材料的，</w:t>
      </w:r>
      <w:r>
        <w:rPr>
          <w:rFonts w:hint="eastAsia" w:ascii="仿宋" w:hAnsi="仿宋" w:eastAsia="仿宋"/>
          <w:sz w:val="28"/>
          <w:szCs w:val="28"/>
          <w:highlight w:val="none"/>
        </w:rPr>
        <w:t xml:space="preserve">视同未提交该投标材料处理。</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9.2 如标书制作工具中格式和内容与</w:t>
      </w:r>
      <w:r>
        <w:rPr>
          <w:rFonts w:hint="eastAsia" w:ascii="仿宋" w:hAnsi="仿宋" w:eastAsia="仿宋"/>
          <w:sz w:val="28"/>
          <w:szCs w:val="28"/>
          <w:highlight w:val="none"/>
          <w:lang w:eastAsia="zh-CN"/>
        </w:rPr>
        <w:t xml:space="preserve">“江苏政府采购网”“淮安市政府采购网”</w:t>
      </w:r>
      <w:r>
        <w:rPr>
          <w:rFonts w:hint="eastAsia" w:ascii="仿宋" w:hAnsi="仿宋" w:eastAsia="仿宋"/>
          <w:sz w:val="28"/>
          <w:szCs w:val="28"/>
          <w:highlight w:val="none"/>
        </w:rPr>
        <w:t xml:space="preserve">发布的招标文件不一致，请以</w:t>
      </w:r>
      <w:r>
        <w:rPr>
          <w:rFonts w:hint="eastAsia" w:ascii="仿宋" w:hAnsi="仿宋" w:eastAsia="仿宋"/>
          <w:sz w:val="28"/>
          <w:szCs w:val="28"/>
          <w:highlight w:val="none"/>
          <w:lang w:eastAsia="zh-CN"/>
        </w:rPr>
        <w:t xml:space="preserve">“江苏政府采购网”“淮安市政府采购网”</w:t>
      </w:r>
      <w:r>
        <w:rPr>
          <w:rFonts w:hint="eastAsia" w:ascii="仿宋" w:hAnsi="仿宋" w:eastAsia="仿宋"/>
          <w:sz w:val="28"/>
          <w:szCs w:val="28"/>
          <w:highlight w:val="none"/>
        </w:rPr>
        <w:t xml:space="preserve">发布的招标文件为准。</w:t>
      </w:r>
      <w:r/>
    </w:p>
    <w:p>
      <w:pPr>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10.证明投标人及投标标的符合招标文件规定的文件</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10.1 投标人应按照招标文件要求提交证明文件，证明其及投标标的符合招标文件规定。</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10.2招标文件对证明文件无明确形式要求的，证明文件可以以文字资料、图纸和数据等形式提交。</w:t>
      </w:r>
      <w:r/>
    </w:p>
    <w:p>
      <w:pPr>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11.投标分项报价表</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11.1 投标人应按照招标文件规定格式填报投标分项报价表。</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11.2投标货币。投标文件中的单价和总价无特殊规定的采用人民币报价，以元为单位标注。招标文件中另有规定的按规定执行。</w:t>
      </w:r>
      <w:r/>
    </w:p>
    <w:p>
      <w:pPr>
        <w:ind w:firstLine="560"/>
        <w:spacing w:line="520" w:lineRule="exact"/>
        <w:rPr>
          <w:rFonts w:hint="default" w:eastAsia="仿宋"/>
          <w:highlight w:val="none"/>
          <w:lang w:val="en-US" w:eastAsia="zh-CN"/>
        </w:rPr>
      </w:pPr>
      <w:r>
        <w:rPr>
          <w:rFonts w:hint="eastAsia" w:ascii="仿宋" w:hAnsi="仿宋" w:eastAsia="仿宋" w:cs="Times New Roman"/>
          <w:sz w:val="28"/>
          <w:szCs w:val="28"/>
          <w:highlight w:val="none"/>
          <w:lang w:val="en-US" w:eastAsia="zh-CN"/>
        </w:rPr>
        <w:t xml:space="preserve">11.3</w:t>
      </w:r>
      <w:r>
        <w:rPr>
          <w:rFonts w:hint="eastAsia" w:ascii="仿宋" w:hAnsi="仿宋" w:eastAsia="仿宋" w:cs="Times New Roman"/>
          <w:sz w:val="28"/>
          <w:szCs w:val="28"/>
          <w:highlight w:val="none"/>
        </w:rPr>
        <w:t xml:space="preserve">供应商</w:t>
      </w:r>
      <w:r>
        <w:rPr>
          <w:rFonts w:hint="eastAsia" w:ascii="仿宋" w:hAnsi="仿宋" w:eastAsia="仿宋" w:cs="Times New Roman"/>
          <w:sz w:val="28"/>
          <w:szCs w:val="28"/>
          <w:highlight w:val="none"/>
          <w:lang w:val="en-US" w:eastAsia="zh-CN"/>
        </w:rPr>
        <w:t xml:space="preserve">总价报价，</w:t>
      </w:r>
      <w:r>
        <w:rPr>
          <w:rFonts w:hint="eastAsia" w:ascii="仿宋" w:hAnsi="仿宋" w:eastAsia="仿宋" w:cs="Times New Roman"/>
          <w:sz w:val="28"/>
          <w:szCs w:val="28"/>
          <w:highlight w:val="none"/>
        </w:rPr>
        <w:t xml:space="preserve">应包含</w:t>
      </w:r>
      <w:r>
        <w:rPr>
          <w:rFonts w:hint="eastAsia" w:ascii="仿宋" w:hAnsi="仿宋" w:eastAsia="仿宋" w:cs="Times New Roman"/>
          <w:sz w:val="28"/>
          <w:szCs w:val="28"/>
          <w:highlight w:val="none"/>
          <w:lang w:val="en-US" w:eastAsia="zh-CN"/>
        </w:rPr>
        <w:t xml:space="preserve">所有包括物业服务费，包</w:t>
      </w:r>
      <w:r>
        <w:rPr>
          <w:rFonts w:hint="eastAsia" w:ascii="仿宋" w:hAnsi="仿宋" w:eastAsia="仿宋" w:cs="Times New Roman"/>
          <w:sz w:val="28"/>
          <w:szCs w:val="28"/>
          <w:highlight w:val="none"/>
        </w:rPr>
        <w:t xml:space="preserve">含人员工资、耗材、设备、管理费、养老金、医疗保险、失业保险</w:t>
      </w:r>
      <w:r>
        <w:rPr>
          <w:rFonts w:hint="eastAsia" w:ascii="仿宋" w:hAnsi="仿宋" w:eastAsia="仿宋" w:cs="Times New Roman"/>
          <w:sz w:val="28"/>
          <w:szCs w:val="28"/>
          <w:highlight w:val="none"/>
          <w:lang w:val="en-US" w:eastAsia="zh-CN"/>
        </w:rPr>
        <w:t xml:space="preserve">、税费、用工人员意外险、管理费、体检费、工作服帽、培训费、雇主责任险</w:t>
      </w:r>
      <w:r>
        <w:rPr>
          <w:rFonts w:hint="eastAsia" w:ascii="仿宋" w:hAnsi="仿宋" w:eastAsia="仿宋" w:cs="Times New Roman"/>
          <w:sz w:val="28"/>
          <w:szCs w:val="28"/>
          <w:highlight w:val="none"/>
        </w:rPr>
        <w:t xml:space="preserve">和政策性文件规定的各项应有费用，以及与</w:t>
      </w:r>
      <w:r>
        <w:rPr>
          <w:rFonts w:hint="eastAsia" w:ascii="仿宋" w:hAnsi="仿宋" w:eastAsia="仿宋" w:cs="Times New Roman"/>
          <w:sz w:val="28"/>
          <w:szCs w:val="28"/>
          <w:highlight w:val="none"/>
          <w:lang w:eastAsia="zh-CN"/>
        </w:rPr>
        <w:t xml:space="preserve">本</w:t>
      </w:r>
      <w:r>
        <w:rPr>
          <w:rFonts w:hint="eastAsia" w:ascii="仿宋" w:hAnsi="仿宋" w:eastAsia="仿宋" w:cs="Times New Roman"/>
          <w:sz w:val="28"/>
          <w:szCs w:val="28"/>
          <w:highlight w:val="none"/>
        </w:rPr>
        <w:t xml:space="preserve">项目有关的所有费用。</w:t>
      </w:r>
      <w:r/>
    </w:p>
    <w:p>
      <w:pPr>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12.技术要求响应及偏离表、商务要求响应及偏离表（如有）</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12.1 投标人需对招标文件中的技术要求与商务要求逐项作出响应或偏离，并说明原因。</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12.2 投标人可在投标文件中提供认为需要的其他技术文件或说明。</w:t>
      </w:r>
      <w:r/>
    </w:p>
    <w:p>
      <w:pPr>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13.服务承诺、培训计划、人员安排及其他（如有）</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13.1 投标人需根据招标文件要求提供有关售后服务的管理制度，售后服务机构的分布情况，售后服务人员的数量、素质、技术水平及售后服务的反应能力等。</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13.2 投标人需根据招标文件要求提供培训计划。</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13.3投标人需根据招标文件要求提供所投标的的主要组成部分、功能设计、实现思路及关键技术等。</w:t>
      </w:r>
      <w:r/>
    </w:p>
    <w:p>
      <w:pPr>
        <w:spacing w:line="520" w:lineRule="exact"/>
        <w:rPr>
          <w:rFonts w:ascii="仿宋" w:hAnsi="仿宋" w:eastAsia="仿宋"/>
          <w:sz w:val="28"/>
          <w:szCs w:val="28"/>
          <w:highlight w:val="none"/>
        </w:rPr>
      </w:pPr>
      <w:r/>
      <w:bookmarkStart w:id="8" w:name="_Toc14577359"/>
      <w:r/>
      <w:bookmarkStart w:id="9" w:name="_Toc49090510"/>
      <w:r>
        <w:rPr>
          <w:rFonts w:hint="eastAsia" w:ascii="仿宋" w:hAnsi="仿宋" w:eastAsia="仿宋"/>
          <w:sz w:val="28"/>
          <w:szCs w:val="28"/>
          <w:highlight w:val="none"/>
        </w:rPr>
        <w:t xml:space="preserve">14.投标函和开标一览表</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14.1 投标人应按照招标文件中提供的格式完整、正确填写投标函、开标一览表。</w:t>
      </w:r>
      <w:r/>
    </w:p>
    <w:p>
      <w:pPr>
        <w:ind w:firstLine="560"/>
        <w:spacing w:line="520" w:lineRule="exact"/>
        <w:rPr>
          <w:rFonts w:ascii="仿宋" w:hAnsi="仿宋" w:eastAsia="仿宋"/>
          <w:color w:val="ff0000"/>
          <w:sz w:val="28"/>
          <w:szCs w:val="28"/>
          <w:highlight w:val="none"/>
        </w:rPr>
      </w:pPr>
      <w:r>
        <w:rPr>
          <w:rFonts w:hint="eastAsia" w:ascii="仿宋" w:hAnsi="仿宋" w:eastAsia="仿宋"/>
          <w:sz w:val="28"/>
          <w:szCs w:val="28"/>
          <w:highlight w:val="none"/>
        </w:rPr>
        <w:t xml:space="preserve">14.2 对于采用货币报价的项目，开标一览表中的投标总报价应与投标分项报价表中的投标总报价一致，如不一致，不作为无效投标处理，但评标时按开标一览表中价格为准。</w:t>
      </w:r>
      <w:bookmarkEnd w:id="8"/>
      <w:r/>
      <w:bookmarkEnd w:id="9"/>
      <w:r/>
      <w:r/>
    </w:p>
    <w:p>
      <w:pPr>
        <w:spacing w:line="520" w:lineRule="exact"/>
        <w:rPr>
          <w:rFonts w:ascii="仿宋" w:hAnsi="仿宋" w:eastAsia="仿宋"/>
          <w:sz w:val="28"/>
          <w:szCs w:val="28"/>
          <w:highlight w:val="none"/>
        </w:rPr>
      </w:pPr>
      <w:r/>
      <w:bookmarkStart w:id="10" w:name="_Toc14577360"/>
      <w:r/>
      <w:bookmarkStart w:id="11" w:name="_Toc49090511"/>
      <w:r>
        <w:rPr>
          <w:rFonts w:hint="eastAsia" w:ascii="仿宋" w:hAnsi="仿宋" w:eastAsia="仿宋"/>
          <w:sz w:val="28"/>
          <w:szCs w:val="28"/>
          <w:highlight w:val="none"/>
        </w:rPr>
        <w:t xml:space="preserve">15.投标有效期</w:t>
      </w:r>
      <w:bookmarkEnd w:id="10"/>
      <w:r/>
      <w:bookmarkEnd w:id="11"/>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15.1投标有效期为采购中心规定的开标之日后六十（60）天。投标有效期比规定短的将被视为未实质性响应招标文件而予以拒绝。</w:t>
      </w:r>
      <w:r/>
    </w:p>
    <w:p>
      <w:pPr>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16.投标有效期的延长</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p>
    <w:p>
      <w:pPr>
        <w:spacing w:line="520" w:lineRule="exact"/>
        <w:rPr>
          <w:rFonts w:hint="eastAsia" w:ascii="仿宋" w:hAnsi="仿宋" w:eastAsia="仿宋"/>
          <w:bCs/>
          <w:sz w:val="28"/>
          <w:szCs w:val="28"/>
          <w:highlight w:val="none"/>
          <w:lang w:eastAsia="zh-CN"/>
        </w:rPr>
      </w:pPr>
      <w:r>
        <w:rPr>
          <w:rFonts w:hint="eastAsia" w:ascii="仿宋" w:hAnsi="仿宋" w:eastAsia="仿宋"/>
          <w:bCs/>
          <w:sz w:val="28"/>
          <w:szCs w:val="28"/>
          <w:highlight w:val="none"/>
        </w:rPr>
        <w:t xml:space="preserve">17.方案部分</w:t>
      </w:r>
      <w:r>
        <w:rPr>
          <w:rFonts w:hint="eastAsia" w:ascii="仿宋" w:hAnsi="仿宋" w:eastAsia="仿宋"/>
          <w:bCs/>
          <w:sz w:val="28"/>
          <w:szCs w:val="28"/>
          <w:highlight w:val="none"/>
          <w:lang w:eastAsia="zh-CN"/>
        </w:rPr>
        <w:t xml:space="preserve">（</w:t>
      </w:r>
      <w:r>
        <w:rPr>
          <w:rFonts w:hint="eastAsia" w:ascii="仿宋" w:hAnsi="仿宋" w:eastAsia="仿宋"/>
          <w:bCs/>
          <w:sz w:val="28"/>
          <w:szCs w:val="28"/>
          <w:highlight w:val="none"/>
          <w:lang w:val="en-US" w:eastAsia="zh-CN"/>
        </w:rPr>
        <w:t xml:space="preserve">本项目无</w:t>
      </w:r>
      <w:r>
        <w:rPr>
          <w:rFonts w:hint="eastAsia" w:ascii="仿宋" w:hAnsi="仿宋" w:eastAsia="仿宋"/>
          <w:bCs/>
          <w:sz w:val="28"/>
          <w:szCs w:val="28"/>
          <w:highlight w:val="none"/>
          <w:lang w:eastAsia="zh-CN"/>
        </w:rPr>
        <w:t xml:space="preserve">）</w:t>
      </w:r>
      <w:r/>
    </w:p>
    <w:p>
      <w:pPr>
        <w:spacing w:line="52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四、投标文件上传</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18.投标文件的上传</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18.1投标人应当按照《操作手册》规定，在投标截止时间前</w:t>
      </w:r>
      <w:r>
        <w:rPr>
          <w:rFonts w:ascii="仿宋" w:hAnsi="仿宋" w:eastAsia="仿宋"/>
          <w:sz w:val="28"/>
          <w:szCs w:val="28"/>
          <w:highlight w:val="none"/>
        </w:rPr>
        <w:t xml:space="preserve">制作</w:t>
      </w:r>
      <w:r>
        <w:rPr>
          <w:rFonts w:hint="eastAsia" w:ascii="仿宋" w:hAnsi="仿宋" w:eastAsia="仿宋"/>
          <w:sz w:val="28"/>
          <w:szCs w:val="28"/>
          <w:highlight w:val="none"/>
        </w:rPr>
        <w:t xml:space="preserve">并上传电子投标文件。</w:t>
      </w:r>
      <w:r/>
    </w:p>
    <w:p>
      <w:pPr>
        <w:ind w:firstLine="560"/>
        <w:spacing w:line="520" w:lineRule="exact"/>
        <w:rPr>
          <w:rFonts w:hint="eastAsia" w:ascii="仿宋" w:hAnsi="仿宋" w:eastAsia="仿宋" w:cs="宋体"/>
          <w:bCs/>
          <w:sz w:val="28"/>
          <w:szCs w:val="28"/>
          <w:highlight w:val="none"/>
          <w:lang w:val="zh-CN"/>
        </w:rPr>
      </w:pPr>
      <w:r>
        <w:rPr>
          <w:rFonts w:hint="eastAsia" w:ascii="仿宋" w:hAnsi="仿宋" w:eastAsia="仿宋"/>
          <w:sz w:val="28"/>
          <w:szCs w:val="28"/>
          <w:highlight w:val="none"/>
        </w:rPr>
        <w:t xml:space="preserve">18.2投标人上传的电子投标文件内容不清楚或不清晰的（含扫描</w:t>
      </w:r>
      <w:r>
        <w:rPr>
          <w:rFonts w:hint="eastAsia" w:ascii="仿宋" w:hAnsi="仿宋" w:eastAsia="仿宋" w:cs="宋体"/>
          <w:bCs/>
          <w:sz w:val="28"/>
          <w:szCs w:val="28"/>
          <w:highlight w:val="none"/>
        </w:rPr>
        <w:t xml:space="preserve">件），造成无法评审或部分影响评审的，</w:t>
      </w:r>
      <w:r>
        <w:rPr>
          <w:rFonts w:hint="eastAsia" w:ascii="仿宋" w:hAnsi="仿宋" w:eastAsia="仿宋" w:cs="宋体"/>
          <w:bCs/>
          <w:sz w:val="28"/>
          <w:szCs w:val="28"/>
          <w:highlight w:val="none"/>
          <w:lang w:val="zh-CN"/>
        </w:rPr>
        <w:t xml:space="preserve">责任由</w:t>
      </w:r>
      <w:r>
        <w:rPr>
          <w:rFonts w:hint="eastAsia" w:ascii="仿宋" w:hAnsi="仿宋" w:eastAsia="仿宋" w:cs="宋体"/>
          <w:bCs/>
          <w:sz w:val="28"/>
          <w:szCs w:val="28"/>
          <w:highlight w:val="none"/>
        </w:rPr>
        <w:t xml:space="preserve">投标人</w:t>
      </w:r>
      <w:r>
        <w:rPr>
          <w:rFonts w:hint="eastAsia" w:ascii="仿宋" w:hAnsi="仿宋" w:eastAsia="仿宋" w:cs="宋体"/>
          <w:bCs/>
          <w:sz w:val="28"/>
          <w:szCs w:val="28"/>
          <w:highlight w:val="none"/>
          <w:lang w:val="zh-CN"/>
        </w:rPr>
        <w:t xml:space="preserve">自负。</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18.3投标人上传电子投标文件的时间不得迟于投标邀请中规定的截止时间。</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18.4采购中心可以按第7条规定，通过修改招标文件有权酌情延长投标文件接收截止时间。在此情况下，投标人的所有权利和义务以及投标人受制约的截止日期均应以延长后新的截止日期为准。</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19.投标文件被拒绝接收的情形</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19.1在招标文件规定的提交投标文件截止时间后上传的电子投标文件。</w:t>
      </w:r>
      <w:r/>
    </w:p>
    <w:p>
      <w:pPr>
        <w:spacing w:line="520" w:lineRule="exact"/>
        <w:rPr>
          <w:rFonts w:hint="eastAsia" w:ascii="仿宋" w:hAnsi="仿宋" w:eastAsia="仿宋"/>
          <w:b/>
          <w:sz w:val="28"/>
          <w:szCs w:val="28"/>
          <w:highlight w:val="none"/>
        </w:rPr>
      </w:pPr>
      <w:r>
        <w:rPr>
          <w:rFonts w:hint="eastAsia" w:ascii="仿宋" w:hAnsi="仿宋" w:eastAsia="仿宋"/>
          <w:sz w:val="28"/>
          <w:szCs w:val="28"/>
          <w:highlight w:val="none"/>
        </w:rPr>
        <w:t xml:space="preserve">20.投标文件的修改和撤回</w:t>
      </w:r>
      <w:r/>
    </w:p>
    <w:p>
      <w:pPr>
        <w:ind w:firstLine="560"/>
        <w:spacing w:line="520" w:lineRule="exact"/>
        <w:rPr>
          <w:rFonts w:hint="eastAsia" w:ascii="仿宋" w:hAnsi="仿宋" w:eastAsia="仿宋"/>
          <w:color w:val="ff0000"/>
          <w:sz w:val="28"/>
          <w:szCs w:val="28"/>
          <w:highlight w:val="none"/>
        </w:rPr>
      </w:pPr>
      <w:r>
        <w:rPr>
          <w:rFonts w:hint="eastAsia" w:ascii="仿宋" w:hAnsi="仿宋" w:eastAsia="仿宋"/>
          <w:sz w:val="28"/>
          <w:szCs w:val="28"/>
          <w:highlight w:val="none"/>
        </w:rPr>
        <w:t xml:space="preserve">19.1投标人在上传电子投标文件后可以对其修改或撤回，但这种修改和撤回，必须在规定的开标时间之前，具体操作方法见《操作手册》。</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19.2投标人不得在开标时间以后修改电子投标文件。</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19.3投标人不得在提交电子投标文件截止时间起至投标有效期满前撤回电子投标文件。</w:t>
      </w:r>
      <w:r/>
    </w:p>
    <w:p>
      <w:pPr>
        <w:numPr>
          <w:ilvl w:val="0"/>
          <w:numId w:val="3"/>
        </w:numPr>
        <w:spacing w:line="520" w:lineRule="exact"/>
        <w:rPr>
          <w:rFonts w:hint="eastAsia" w:ascii="仿宋" w:hAnsi="仿宋" w:eastAsia="仿宋"/>
          <w:b/>
          <w:sz w:val="32"/>
          <w:szCs w:val="32"/>
          <w:highlight w:val="none"/>
        </w:rPr>
      </w:pPr>
      <w:r/>
      <w:bookmarkStart w:id="12" w:name="_Toc162083530"/>
      <w:r>
        <w:rPr>
          <w:rFonts w:hint="eastAsia" w:ascii="仿宋" w:hAnsi="仿宋" w:eastAsia="仿宋"/>
          <w:b/>
          <w:sz w:val="32"/>
          <w:szCs w:val="32"/>
          <w:highlight w:val="none"/>
        </w:rPr>
        <w:t xml:space="preserve">开标及评标</w:t>
      </w:r>
      <w:bookmarkEnd w:id="12"/>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20.开标</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20.1 采购中心将在招标公告中规定的时间和地点组织开标。投标人应当按照《操作手册》规定，</w:t>
      </w:r>
      <w:r>
        <w:rPr>
          <w:rFonts w:ascii="仿宋" w:hAnsi="仿宋" w:eastAsia="仿宋"/>
          <w:sz w:val="28"/>
          <w:szCs w:val="28"/>
          <w:highlight w:val="none"/>
        </w:rPr>
        <w:t xml:space="preserve">参加开标活动</w:t>
      </w:r>
      <w:r>
        <w:rPr>
          <w:rFonts w:hint="eastAsia" w:ascii="仿宋" w:hAnsi="仿宋" w:eastAsia="仿宋"/>
          <w:sz w:val="28"/>
          <w:szCs w:val="28"/>
          <w:highlight w:val="none"/>
        </w:rPr>
        <w:t xml:space="preserve">和在苏采云系统规定的时间内对投标文件进行解密。</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20.2开标仪式由采购中心组织。苏采云系统将自动对</w:t>
      </w:r>
      <w:r>
        <w:rPr>
          <w:rFonts w:ascii="仿宋" w:hAnsi="仿宋" w:eastAsia="仿宋"/>
          <w:sz w:val="28"/>
          <w:szCs w:val="28"/>
          <w:highlight w:val="none"/>
        </w:rPr>
        <w:t xml:space="preserve">项目进行开标，</w:t>
      </w:r>
      <w:r>
        <w:rPr>
          <w:rFonts w:hint="eastAsia" w:ascii="仿宋" w:hAnsi="仿宋" w:eastAsia="仿宋"/>
          <w:sz w:val="28"/>
          <w:szCs w:val="28"/>
          <w:highlight w:val="none"/>
        </w:rPr>
        <w:t xml:space="preserve">并宣布各投标人名称和投标价格。</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20.3投标人在开标过程中</w:t>
      </w:r>
      <w:r>
        <w:rPr>
          <w:rFonts w:hint="eastAsia" w:ascii="仿宋" w:hAnsi="仿宋" w:eastAsia="仿宋"/>
          <w:sz w:val="28"/>
          <w:szCs w:val="28"/>
          <w:highlight w:val="none"/>
          <w:lang w:eastAsia="zh-CN"/>
        </w:rPr>
        <w:t xml:space="preserve">涉及</w:t>
      </w:r>
      <w:r>
        <w:rPr>
          <w:rFonts w:hint="eastAsia" w:ascii="仿宋" w:hAnsi="仿宋" w:eastAsia="仿宋"/>
          <w:sz w:val="28"/>
          <w:szCs w:val="28"/>
          <w:highlight w:val="none"/>
        </w:rPr>
        <w:t xml:space="preserve">的投标文件解密、开标结果确认等工作，应按照《操作手册》规定执行。</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20.4投标人如果对开标过程和开标记录有疑义，应当根据《操作手册》规定提出，如苏采云系统中《开标记录表》宣布后5分钟内未提出的，视同认可开标结果。</w:t>
      </w:r>
      <w:r/>
    </w:p>
    <w:p>
      <w:pPr>
        <w:spacing w:line="520" w:lineRule="exact"/>
        <w:rPr>
          <w:rFonts w:ascii="仿宋" w:hAnsi="仿宋" w:eastAsia="仿宋"/>
          <w:sz w:val="28"/>
          <w:szCs w:val="28"/>
          <w:highlight w:val="none"/>
        </w:rPr>
      </w:pPr>
      <w:r/>
      <w:bookmarkStart w:id="13" w:name="_Toc513029231"/>
      <w:r/>
      <w:bookmarkStart w:id="14" w:name="_Toc20823303"/>
      <w:r/>
      <w:bookmarkStart w:id="15" w:name="_Toc16938547"/>
      <w:r>
        <w:rPr>
          <w:rFonts w:hint="eastAsia" w:ascii="仿宋" w:hAnsi="仿宋" w:eastAsia="仿宋"/>
          <w:sz w:val="28"/>
          <w:szCs w:val="28"/>
          <w:highlight w:val="none"/>
        </w:rPr>
        <w:t xml:space="preserve">21.评标委员会</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21.1开标后，采购中心将立即组织评标委员会（以下简称评委会）进行评标。</w:t>
      </w:r>
      <w:r/>
    </w:p>
    <w:p>
      <w:pPr>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    21.2 评委会由采购人代表和有关技术、经济等方面的专家组成，且人员构成符合政府采购有关规定。</w:t>
      </w:r>
      <w:r/>
    </w:p>
    <w:p>
      <w:pPr>
        <w:ind w:firstLine="28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  21.3评委会独立工作，负责评审所有投标文件并确定中标</w:t>
      </w:r>
      <w:r>
        <w:rPr>
          <w:rFonts w:hint="eastAsia" w:ascii="仿宋" w:hAnsi="仿宋" w:eastAsia="仿宋"/>
          <w:sz w:val="28"/>
          <w:szCs w:val="28"/>
          <w:highlight w:val="none"/>
          <w:lang w:eastAsia="zh-CN"/>
        </w:rPr>
        <w:t xml:space="preserve">候选人</w:t>
      </w:r>
      <w:r>
        <w:rPr>
          <w:rFonts w:hint="eastAsia" w:ascii="仿宋" w:hAnsi="仿宋" w:eastAsia="仿宋"/>
          <w:sz w:val="28"/>
          <w:szCs w:val="28"/>
          <w:highlight w:val="none"/>
        </w:rPr>
        <w:t xml:space="preserve">。</w:t>
      </w:r>
      <w:r/>
    </w:p>
    <w:p>
      <w:pPr>
        <w:spacing w:line="520" w:lineRule="exact"/>
        <w:rPr>
          <w:rFonts w:ascii="仿宋" w:hAnsi="仿宋" w:eastAsia="仿宋"/>
          <w:sz w:val="28"/>
          <w:szCs w:val="28"/>
          <w:highlight w:val="none"/>
        </w:rPr>
      </w:pPr>
      <w:r>
        <w:rPr>
          <w:rFonts w:hint="eastAsia" w:ascii="仿宋" w:hAnsi="仿宋" w:eastAsia="仿宋"/>
          <w:sz w:val="28"/>
          <w:szCs w:val="28"/>
          <w:highlight w:val="none"/>
          <w:lang w:eastAsia="zh-CN"/>
        </w:rPr>
        <w:t xml:space="preserve">22.</w:t>
      </w:r>
      <w:r>
        <w:rPr>
          <w:rFonts w:hint="eastAsia" w:ascii="仿宋" w:hAnsi="仿宋" w:eastAsia="仿宋"/>
          <w:sz w:val="28"/>
          <w:szCs w:val="28"/>
          <w:highlight w:val="none"/>
        </w:rPr>
        <w:t xml:space="preserve">评标过程的保密与公正</w:t>
      </w:r>
      <w:bookmarkEnd w:id="13"/>
      <w:r/>
      <w:bookmarkEnd w:id="14"/>
      <w:r/>
      <w:bookmarkEnd w:id="15"/>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22.1凡是与审查、澄清、评价和比较投标的有关资料以及授标建议等，采购人、评委、采购中心均不得向投标人或与评标无关的其他人员透露。</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22.2在评标过程中，投标人不得以任何行为影响评标过程，否则其投标文件将被作为无效投标文件。</w:t>
      </w:r>
      <w:r/>
    </w:p>
    <w:p>
      <w:pPr>
        <w:ind w:firstLine="560"/>
        <w:spacing w:line="520" w:lineRule="exact"/>
        <w:rPr>
          <w:rFonts w:ascii="仿宋" w:hAnsi="仿宋" w:eastAsia="仿宋"/>
          <w:sz w:val="28"/>
          <w:szCs w:val="28"/>
          <w:highlight w:val="none"/>
        </w:rPr>
      </w:pPr>
      <w:r>
        <w:rPr>
          <w:rFonts w:ascii="仿宋" w:hAnsi="仿宋" w:eastAsia="仿宋"/>
          <w:sz w:val="28"/>
          <w:szCs w:val="28"/>
          <w:highlight w:val="none"/>
        </w:rPr>
        <w:t xml:space="preserve">2</w:t>
      </w:r>
      <w:r>
        <w:rPr>
          <w:rFonts w:hint="eastAsia" w:ascii="仿宋" w:hAnsi="仿宋" w:eastAsia="仿宋"/>
          <w:sz w:val="28"/>
          <w:szCs w:val="28"/>
          <w:highlight w:val="none"/>
        </w:rPr>
        <w:t xml:space="preserve">2.</w:t>
      </w:r>
      <w:r>
        <w:rPr>
          <w:rFonts w:ascii="仿宋" w:hAnsi="仿宋" w:eastAsia="仿宋"/>
          <w:sz w:val="28"/>
          <w:szCs w:val="28"/>
          <w:highlight w:val="none"/>
        </w:rPr>
        <w:t xml:space="preserve">3</w:t>
      </w:r>
      <w:r>
        <w:rPr>
          <w:rFonts w:hint="eastAsia" w:ascii="仿宋" w:hAnsi="仿宋" w:eastAsia="仿宋"/>
          <w:sz w:val="28"/>
          <w:szCs w:val="28"/>
          <w:highlight w:val="none"/>
        </w:rPr>
        <w:t xml:space="preserve"> 采购中心和评标委员会不向未中标的投标人解释未中标原因，也不公布评标过程中的相关细节。</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22.</w:t>
      </w:r>
      <w:r>
        <w:rPr>
          <w:rFonts w:ascii="仿宋" w:hAnsi="仿宋" w:eastAsia="仿宋"/>
          <w:sz w:val="28"/>
          <w:szCs w:val="28"/>
          <w:highlight w:val="none"/>
        </w:rPr>
        <w:t xml:space="preserve">4</w:t>
      </w:r>
      <w:r>
        <w:rPr>
          <w:rFonts w:hint="eastAsia" w:ascii="仿宋" w:hAnsi="仿宋" w:eastAsia="仿宋"/>
          <w:sz w:val="28"/>
          <w:szCs w:val="28"/>
          <w:highlight w:val="none"/>
        </w:rPr>
        <w:t xml:space="preserve"> 采用综合评分法的项目，未中标的投标人可于中标结果公告期限届满之日起通过苏采云系统查看自己的评审得分及排序情况。</w:t>
      </w:r>
      <w:r/>
    </w:p>
    <w:p>
      <w:pPr>
        <w:spacing w:line="520" w:lineRule="exact"/>
        <w:rPr>
          <w:rFonts w:ascii="仿宋" w:hAnsi="仿宋" w:eastAsia="仿宋"/>
          <w:sz w:val="28"/>
          <w:szCs w:val="28"/>
          <w:highlight w:val="none"/>
        </w:rPr>
      </w:pPr>
      <w:r/>
      <w:bookmarkStart w:id="16" w:name="_Toc513029232"/>
      <w:r/>
      <w:bookmarkStart w:id="17" w:name="_Toc16938548"/>
      <w:r/>
      <w:bookmarkStart w:id="18" w:name="_Toc20823304"/>
      <w:r>
        <w:rPr>
          <w:rFonts w:hint="eastAsia" w:ascii="仿宋" w:hAnsi="仿宋" w:eastAsia="仿宋"/>
          <w:sz w:val="28"/>
          <w:szCs w:val="28"/>
          <w:highlight w:val="none"/>
          <w:lang w:eastAsia="zh-CN"/>
        </w:rPr>
        <w:t xml:space="preserve">23.</w:t>
      </w:r>
      <w:r>
        <w:rPr>
          <w:rFonts w:hint="eastAsia" w:ascii="仿宋" w:hAnsi="仿宋" w:eastAsia="仿宋"/>
          <w:sz w:val="28"/>
          <w:szCs w:val="28"/>
          <w:highlight w:val="none"/>
        </w:rPr>
        <w:t xml:space="preserve">投标文件的澄清</w:t>
      </w:r>
      <w:bookmarkEnd w:id="16"/>
      <w:r/>
      <w:bookmarkEnd w:id="17"/>
      <w:r/>
      <w:bookmarkEnd w:id="18"/>
      <w:r/>
      <w:r/>
    </w:p>
    <w:p>
      <w:pPr>
        <w:ind w:firstLine="560"/>
        <w:spacing w:line="520" w:lineRule="exact"/>
        <w:rPr>
          <w:rFonts w:ascii="仿宋" w:hAnsi="仿宋" w:eastAsia="仿宋"/>
          <w:sz w:val="28"/>
          <w:szCs w:val="28"/>
          <w:highlight w:val="none"/>
        </w:rPr>
      </w:pPr>
      <w:r/>
      <w:bookmarkStart w:id="19" w:name="_Toc16938549"/>
      <w:r/>
      <w:bookmarkStart w:id="20" w:name="_Toc20823305"/>
      <w:r/>
      <w:bookmarkStart w:id="21" w:name="_Toc513029233"/>
      <w:r>
        <w:rPr>
          <w:rFonts w:ascii="仿宋" w:hAnsi="仿宋" w:eastAsia="仿宋"/>
          <w:sz w:val="28"/>
          <w:szCs w:val="28"/>
          <w:highlight w:val="none"/>
        </w:rPr>
        <w:t xml:space="preserve">2</w:t>
      </w:r>
      <w:r>
        <w:rPr>
          <w:rFonts w:hint="eastAsia" w:ascii="仿宋" w:hAnsi="仿宋" w:eastAsia="仿宋"/>
          <w:sz w:val="28"/>
          <w:szCs w:val="28"/>
          <w:highlight w:val="none"/>
        </w:rPr>
        <w:t xml:space="preserve">3.</w:t>
      </w:r>
      <w:r>
        <w:rPr>
          <w:rFonts w:ascii="仿宋" w:hAnsi="仿宋" w:eastAsia="仿宋"/>
          <w:sz w:val="28"/>
          <w:szCs w:val="28"/>
          <w:highlight w:val="none"/>
        </w:rPr>
        <w:t xml:space="preserve">1</w:t>
      </w:r>
      <w:r>
        <w:rPr>
          <w:rFonts w:hint="eastAsia" w:ascii="仿宋" w:hAnsi="仿宋" w:eastAsia="仿宋"/>
          <w:sz w:val="28"/>
          <w:szCs w:val="28"/>
          <w:highlight w:val="none"/>
        </w:rPr>
        <w:t xml:space="preserve">评标期间，评委会对投标文件中含义不明确、同类问题表述不一致或者有明显文字和计算错误的内容，有权要求投标人作出必要的澄清、说明或者补正。</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投标人的澄清、说明或者补正不得超出投标文件的范围或者改变投标文件的实质性内容。</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评</w:t>
      </w:r>
      <w:r>
        <w:rPr>
          <w:rFonts w:ascii="仿宋" w:hAnsi="仿宋" w:eastAsia="仿宋"/>
          <w:sz w:val="28"/>
          <w:szCs w:val="28"/>
          <w:highlight w:val="none"/>
        </w:rPr>
        <w:t xml:space="preserve">委会并非对每个投标人都做澄清要求</w:t>
      </w:r>
      <w:r>
        <w:rPr>
          <w:rFonts w:hint="eastAsia" w:ascii="仿宋" w:hAnsi="仿宋" w:eastAsia="仿宋"/>
          <w:sz w:val="28"/>
          <w:szCs w:val="28"/>
          <w:highlight w:val="none"/>
        </w:rPr>
        <w:t xml:space="preserve">。</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23.3 接到评委会澄清、说明和补正要求的投标人如未按规定</w:t>
      </w:r>
      <w:r>
        <w:rPr>
          <w:rFonts w:hint="eastAsia" w:ascii="仿宋" w:hAnsi="仿宋" w:eastAsia="仿宋"/>
          <w:sz w:val="28"/>
          <w:szCs w:val="28"/>
          <w:highlight w:val="none"/>
          <w:lang w:eastAsia="zh-CN"/>
        </w:rPr>
        <w:t xml:space="preserve">作出</w:t>
      </w:r>
      <w:r>
        <w:rPr>
          <w:rFonts w:hint="eastAsia" w:ascii="仿宋" w:hAnsi="仿宋" w:eastAsia="仿宋"/>
          <w:sz w:val="28"/>
          <w:szCs w:val="28"/>
          <w:highlight w:val="none"/>
        </w:rPr>
        <w:t xml:space="preserve">澄清、说明和补正，其风险由投标人自行承担。</w:t>
      </w:r>
      <w:r/>
    </w:p>
    <w:p>
      <w:pPr>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24.对投标文件的初审</w:t>
      </w:r>
      <w:bookmarkEnd w:id="19"/>
      <w:r/>
      <w:bookmarkEnd w:id="20"/>
      <w:r/>
      <w:bookmarkEnd w:id="21"/>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24.1投标文件初审分为资格审查和符合性审查。</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24.1.1 资格审查：依据法律法规和招标文件的规定，由采购人对投标文件中的资格证明文件进行审查。资格审查的结论，采购人向评委会进行反馈。</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采购人在进行资格性审查的同时，将在“信用中国”网站（www.creditchina.gov.cn）查询投标人的信用记录，以确定投标人是否具备投标资格</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查询结果留存并归档。</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接受联合体的项目，两个以上的自然人、法人或者其他组织组成一个联合体，以一个供应商的身份共同参加政府采购活动的</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联合体成员中任何一方存在不良信用记录的，视同联合体存在不良应用记录。</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24.1.2 符合性审查：依据招标文件的规定，由评委会从投标文件的有效性、完整性和对招标文件的响应程度进行审查，以确定是否对招标文件的实质性要求作出响应。</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24.1.3 未通过资格审查或符合性审查的投标人，采购中心将在苏采云系统中告知未通过资格审查或符合性审查的原因，评审结束后，采购中心将不再告知未通过资格审查或符合性审查的原因。</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24.3如果投标文件实质上没有响应招标文件的要求，评委会将予以拒绝，投标人不得通过修改或撤销</w:t>
      </w:r>
      <w:r>
        <w:rPr>
          <w:rFonts w:hint="eastAsia" w:ascii="仿宋" w:hAnsi="仿宋" w:eastAsia="仿宋"/>
          <w:sz w:val="28"/>
          <w:szCs w:val="28"/>
          <w:highlight w:val="none"/>
          <w:lang w:eastAsia="zh-CN"/>
        </w:rPr>
        <w:t xml:space="preserve">不符</w:t>
      </w:r>
      <w:r>
        <w:rPr>
          <w:rFonts w:hint="eastAsia" w:ascii="仿宋" w:hAnsi="仿宋" w:eastAsia="仿宋"/>
          <w:sz w:val="28"/>
          <w:szCs w:val="28"/>
          <w:highlight w:val="none"/>
        </w:rPr>
        <w:t xml:space="preserve">合要求的偏离或保留而使其投标成为实质性响应的投标。</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24.4评委会将对确定为实质性响应的投标进行进一步审核，看其是否有计算上或累加上的算术错误，修正错误的原则如下：</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（1）投标文件中开标一览表内容与投标文件中相应内容不一致的，以开标一览表为准。</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（2）大写金额和小写金额不一致的，以大写金额为准。</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（3）单价金额小数点或者百分比有明显错位的，以开标一览表的总价为准，并修改单价。</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（4）总价金额与按单价汇总金额不一致的，以单价金额计算结果为准。</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同时出现两种以上错误的，按照前款规定的顺序修正。</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24.5评委会将按上述修正错误的方法调整投标文件中的投标报价，并</w:t>
      </w:r>
      <w:r>
        <w:rPr>
          <w:rFonts w:ascii="仿宋" w:hAnsi="仿宋" w:eastAsia="仿宋"/>
          <w:sz w:val="28"/>
          <w:szCs w:val="28"/>
          <w:highlight w:val="none"/>
        </w:rPr>
        <w:t xml:space="preserve">通过</w:t>
      </w:r>
      <w:r>
        <w:rPr>
          <w:rFonts w:hint="eastAsia" w:ascii="仿宋" w:hAnsi="仿宋" w:eastAsia="仿宋"/>
          <w:sz w:val="28"/>
          <w:szCs w:val="28"/>
          <w:highlight w:val="none"/>
        </w:rPr>
        <w:t xml:space="preserve">苏采云系统告知</w:t>
      </w:r>
      <w:r>
        <w:rPr>
          <w:rFonts w:ascii="仿宋" w:hAnsi="仿宋" w:eastAsia="仿宋"/>
          <w:sz w:val="28"/>
          <w:szCs w:val="28"/>
          <w:highlight w:val="none"/>
        </w:rPr>
        <w:t xml:space="preserve">投标人，</w:t>
      </w:r>
      <w:r>
        <w:rPr>
          <w:rFonts w:hint="eastAsia" w:ascii="仿宋" w:hAnsi="仿宋" w:eastAsia="仿宋"/>
          <w:sz w:val="28"/>
          <w:szCs w:val="28"/>
          <w:highlight w:val="none"/>
        </w:rPr>
        <w:t xml:space="preserve">调整后的价格</w:t>
      </w:r>
      <w:r>
        <w:rPr>
          <w:rFonts w:hint="eastAsia" w:ascii="仿宋" w:hAnsi="仿宋" w:eastAsia="仿宋"/>
          <w:sz w:val="28"/>
          <w:szCs w:val="28"/>
          <w:highlight w:val="none"/>
          <w:lang w:eastAsia="zh-CN"/>
        </w:rPr>
        <w:t xml:space="preserve">对</w:t>
      </w:r>
      <w:r>
        <w:rPr>
          <w:rFonts w:hint="eastAsia" w:ascii="仿宋" w:hAnsi="仿宋" w:eastAsia="仿宋"/>
          <w:sz w:val="28"/>
          <w:szCs w:val="28"/>
          <w:highlight w:val="none"/>
        </w:rPr>
        <w:t xml:space="preserve">投标人具有约束力。如果投标人不接受修正后的价格，则其投标将被拒绝。</w:t>
      </w:r>
      <w:r/>
    </w:p>
    <w:p>
      <w:pPr>
        <w:ind w:firstLine="560"/>
        <w:spacing w:line="520" w:lineRule="exact"/>
        <w:rPr>
          <w:rFonts w:ascii="仿宋" w:hAnsi="仿宋" w:eastAsia="仿宋"/>
          <w:sz w:val="28"/>
          <w:szCs w:val="28"/>
          <w:highlight w:val="none"/>
        </w:rPr>
      </w:pPr>
      <w:r/>
      <w:bookmarkStart w:id="22" w:name="_Toc20823306"/>
      <w:r/>
      <w:bookmarkStart w:id="23" w:name="_Toc513029234"/>
      <w:r/>
      <w:bookmarkStart w:id="24" w:name="_Toc16938550"/>
      <w:r>
        <w:rPr>
          <w:rFonts w:hint="eastAsia" w:ascii="仿宋" w:hAnsi="仿宋" w:eastAsia="仿宋"/>
          <w:sz w:val="28"/>
          <w:szCs w:val="28"/>
          <w:highlight w:val="none"/>
        </w:rPr>
        <w:t xml:space="preserve">24.6</w:t>
      </w:r>
      <w:r>
        <w:rPr>
          <w:rFonts w:ascii="仿宋" w:hAnsi="仿宋" w:eastAsia="仿宋"/>
          <w:sz w:val="28"/>
          <w:szCs w:val="28"/>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sz w:val="28"/>
          <w:szCs w:val="28"/>
          <w:highlight w:val="none"/>
        </w:rPr>
        <w:t xml:space="preserve">按照招标文件规定的方式（招标文件未规定的通过</w:t>
      </w:r>
      <w:r>
        <w:rPr>
          <w:rFonts w:ascii="仿宋" w:hAnsi="仿宋" w:eastAsia="仿宋"/>
          <w:sz w:val="28"/>
          <w:szCs w:val="28"/>
          <w:highlight w:val="none"/>
        </w:rPr>
        <w:t xml:space="preserve">随机抽取</w:t>
      </w:r>
      <w:r>
        <w:rPr>
          <w:rFonts w:hint="eastAsia" w:ascii="仿宋" w:hAnsi="仿宋" w:eastAsia="仿宋"/>
          <w:sz w:val="28"/>
          <w:szCs w:val="28"/>
          <w:highlight w:val="none"/>
        </w:rPr>
        <w:t xml:space="preserve">的</w:t>
      </w:r>
      <w:r>
        <w:rPr>
          <w:rFonts w:ascii="仿宋" w:hAnsi="仿宋" w:eastAsia="仿宋"/>
          <w:sz w:val="28"/>
          <w:szCs w:val="28"/>
          <w:highlight w:val="none"/>
        </w:rPr>
        <w:t xml:space="preserve">方式</w:t>
      </w:r>
      <w:r>
        <w:rPr>
          <w:rFonts w:hint="eastAsia" w:ascii="仿宋" w:hAnsi="仿宋" w:eastAsia="仿宋"/>
          <w:sz w:val="28"/>
          <w:szCs w:val="28"/>
          <w:highlight w:val="none"/>
        </w:rPr>
        <w:t xml:space="preserve">）</w:t>
      </w:r>
      <w:r>
        <w:rPr>
          <w:rFonts w:ascii="仿宋" w:hAnsi="仿宋" w:eastAsia="仿宋"/>
          <w:sz w:val="28"/>
          <w:szCs w:val="28"/>
          <w:highlight w:val="none"/>
        </w:rPr>
        <w:t xml:space="preserve">确定一个参加评标的投标人，其他投标无效。</w:t>
      </w:r>
      <w:r/>
    </w:p>
    <w:p>
      <w:pPr>
        <w:ind w:firstLine="560"/>
        <w:spacing w:line="520" w:lineRule="exact"/>
        <w:rPr>
          <w:rFonts w:ascii="仿宋" w:hAnsi="仿宋" w:eastAsia="仿宋"/>
          <w:sz w:val="28"/>
          <w:szCs w:val="28"/>
          <w:highlight w:val="none"/>
        </w:rPr>
      </w:pPr>
      <w:r>
        <w:rPr>
          <w:rFonts w:ascii="仿宋" w:hAnsi="仿宋" w:eastAsia="仿宋"/>
          <w:sz w:val="28"/>
          <w:szCs w:val="28"/>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sz w:val="28"/>
          <w:szCs w:val="28"/>
          <w:highlight w:val="none"/>
        </w:rPr>
        <w:t xml:space="preserve">根据招标文件规定的方式（招标文件未规定的采取随机抽取的方式）</w:t>
      </w:r>
      <w:r>
        <w:rPr>
          <w:rFonts w:ascii="仿宋" w:hAnsi="仿宋" w:eastAsia="仿宋"/>
          <w:sz w:val="28"/>
          <w:szCs w:val="28"/>
          <w:highlight w:val="none"/>
        </w:rPr>
        <w:t xml:space="preserve">确定</w:t>
      </w:r>
      <w:r>
        <w:rPr>
          <w:rFonts w:hint="eastAsia" w:ascii="仿宋" w:hAnsi="仿宋" w:eastAsia="仿宋"/>
          <w:sz w:val="28"/>
          <w:szCs w:val="28"/>
          <w:highlight w:val="none"/>
        </w:rPr>
        <w:t xml:space="preserve">一个中标候选人</w:t>
      </w:r>
      <w:r>
        <w:rPr>
          <w:rFonts w:ascii="仿宋" w:hAnsi="仿宋" w:eastAsia="仿宋"/>
          <w:sz w:val="28"/>
          <w:szCs w:val="28"/>
          <w:highlight w:val="none"/>
        </w:rPr>
        <w:t xml:space="preserve">，其他同品牌投标人不作为中标候选人。</w:t>
      </w:r>
      <w:r/>
    </w:p>
    <w:p>
      <w:pPr>
        <w:ind w:firstLine="560"/>
        <w:spacing w:line="520" w:lineRule="exact"/>
        <w:rPr>
          <w:rFonts w:ascii="仿宋" w:hAnsi="仿宋" w:eastAsia="仿宋"/>
          <w:sz w:val="28"/>
          <w:szCs w:val="28"/>
          <w:highlight w:val="none"/>
        </w:rPr>
      </w:pPr>
      <w:r>
        <w:rPr>
          <w:rFonts w:ascii="仿宋" w:hAnsi="仿宋" w:eastAsia="仿宋"/>
          <w:sz w:val="28"/>
          <w:szCs w:val="28"/>
          <w:highlight w:val="none"/>
        </w:rPr>
        <w:t xml:space="preserve">非单一产品采购项目，招标文件中</w:t>
      </w:r>
      <w:r>
        <w:rPr>
          <w:rFonts w:hint="eastAsia" w:ascii="仿宋" w:hAnsi="仿宋" w:eastAsia="仿宋"/>
          <w:sz w:val="28"/>
          <w:szCs w:val="28"/>
          <w:highlight w:val="none"/>
        </w:rPr>
        <w:t xml:space="preserve">将</w:t>
      </w:r>
      <w:r>
        <w:rPr>
          <w:rFonts w:hint="eastAsia" w:ascii="仿宋" w:hAnsi="仿宋" w:eastAsia="仿宋" w:cs="Times New Roman"/>
          <w:sz w:val="28"/>
          <w:szCs w:val="28"/>
          <w:highlight w:val="none"/>
        </w:rPr>
        <w:t xml:space="preserve">载明其中的核心产品（ ）</w:t>
      </w:r>
      <w:r>
        <w:rPr>
          <w:rFonts w:ascii="仿宋" w:hAnsi="仿宋" w:eastAsia="仿宋" w:cs="Times New Roman"/>
          <w:sz w:val="28"/>
          <w:szCs w:val="28"/>
          <w:highlight w:val="none"/>
        </w:rPr>
        <w:t xml:space="preserve">。多</w:t>
      </w:r>
      <w:r>
        <w:rPr>
          <w:rFonts w:ascii="仿宋" w:hAnsi="仿宋" w:eastAsia="仿宋"/>
          <w:sz w:val="28"/>
          <w:szCs w:val="28"/>
          <w:highlight w:val="none"/>
        </w:rPr>
        <w:t xml:space="preserve">家投标人提供的核心产品品牌相同的，按前两款规定处理。</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24.7投标人在开、评标全过程中应</w:t>
      </w:r>
      <w:r>
        <w:rPr>
          <w:rFonts w:hint="eastAsia" w:ascii="仿宋" w:hAnsi="仿宋" w:eastAsia="仿宋"/>
          <w:sz w:val="28"/>
          <w:szCs w:val="28"/>
          <w:highlight w:val="none"/>
          <w:lang w:eastAsia="zh-CN"/>
        </w:rPr>
        <w:t xml:space="preserve">保持通信畅通</w:t>
      </w:r>
      <w:r>
        <w:rPr>
          <w:rFonts w:hint="eastAsia" w:ascii="仿宋" w:hAnsi="仿宋" w:eastAsia="仿宋"/>
          <w:sz w:val="28"/>
          <w:szCs w:val="28"/>
          <w:highlight w:val="none"/>
        </w:rPr>
        <w:t xml:space="preserve">，及时登录苏采云系统查阅</w:t>
      </w:r>
      <w:r>
        <w:rPr>
          <w:rFonts w:ascii="仿宋" w:hAnsi="仿宋" w:eastAsia="仿宋"/>
          <w:sz w:val="28"/>
          <w:szCs w:val="28"/>
          <w:highlight w:val="none"/>
        </w:rPr>
        <w:t xml:space="preserve">、答复相关</w:t>
      </w:r>
      <w:r>
        <w:rPr>
          <w:rFonts w:hint="eastAsia" w:ascii="仿宋" w:hAnsi="仿宋" w:eastAsia="仿宋"/>
          <w:sz w:val="28"/>
          <w:szCs w:val="28"/>
          <w:highlight w:val="none"/>
        </w:rPr>
        <w:t xml:space="preserve">信息</w:t>
      </w:r>
      <w:r>
        <w:rPr>
          <w:rFonts w:ascii="仿宋" w:hAnsi="仿宋" w:eastAsia="仿宋"/>
          <w:sz w:val="28"/>
          <w:szCs w:val="28"/>
          <w:highlight w:val="none"/>
        </w:rPr>
        <w:t xml:space="preserve">，</w:t>
      </w:r>
      <w:r>
        <w:rPr>
          <w:rFonts w:hint="eastAsia" w:ascii="仿宋" w:hAnsi="仿宋" w:eastAsia="仿宋"/>
          <w:sz w:val="28"/>
          <w:szCs w:val="28"/>
          <w:highlight w:val="none"/>
        </w:rPr>
        <w:t xml:space="preserve">并安排专人与采购中心及评标委员会联系。</w:t>
      </w:r>
      <w:r/>
    </w:p>
    <w:p>
      <w:pPr>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w:t>
      </w:r>
      <w:bookmarkEnd w:id="22"/>
      <w:r/>
      <w:bookmarkEnd w:id="23"/>
      <w:r/>
      <w:bookmarkEnd w:id="24"/>
      <w:r>
        <w:rPr>
          <w:rFonts w:hint="eastAsia" w:ascii="仿宋" w:hAnsi="仿宋" w:eastAsia="仿宋"/>
          <w:sz w:val="28"/>
          <w:szCs w:val="28"/>
          <w:highlight w:val="none"/>
        </w:rPr>
        <w:t xml:space="preserve">5.无效投标条款和废标条款</w:t>
      </w:r>
      <w:r/>
    </w:p>
    <w:p>
      <w:pPr>
        <w:ind w:firstLine="560"/>
        <w:spacing w:line="520" w:lineRule="exact"/>
        <w:rPr>
          <w:rFonts w:ascii="仿宋" w:hAnsi="仿宋" w:eastAsia="仿宋"/>
          <w:sz w:val="28"/>
          <w:szCs w:val="28"/>
          <w:highlight w:val="none"/>
        </w:rPr>
      </w:pPr>
      <w:r/>
      <w:bookmarkStart w:id="25" w:name="_Toc16938551"/>
      <w:r/>
      <w:bookmarkStart w:id="26" w:name="_Toc513029235"/>
      <w:r/>
      <w:bookmarkStart w:id="27" w:name="_Toc20823307"/>
      <w:r>
        <w:rPr>
          <w:rFonts w:hint="eastAsia" w:ascii="仿宋" w:hAnsi="仿宋" w:eastAsia="仿宋"/>
          <w:sz w:val="28"/>
          <w:szCs w:val="28"/>
          <w:highlight w:val="none"/>
        </w:rPr>
        <w:t xml:space="preserve">25.1无效投标条款</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25.1.1 投标人在苏采云系统规定的时间内未成功解密电子投标文件的。</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25.1.</w:t>
      </w:r>
      <w:r>
        <w:rPr>
          <w:rFonts w:ascii="仿宋" w:hAnsi="仿宋" w:eastAsia="仿宋"/>
          <w:sz w:val="28"/>
          <w:szCs w:val="28"/>
          <w:highlight w:val="none"/>
        </w:rPr>
        <w:t xml:space="preserve">2</w:t>
      </w:r>
      <w:r>
        <w:rPr>
          <w:rFonts w:hint="eastAsia" w:ascii="仿宋" w:hAnsi="仿宋" w:eastAsia="仿宋"/>
          <w:sz w:val="28"/>
          <w:szCs w:val="28"/>
          <w:highlight w:val="none"/>
        </w:rPr>
        <w:t xml:space="preserve"> 投标人未按照招标文件要求上传电子投标文件的。</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25.1.</w:t>
      </w:r>
      <w:r>
        <w:rPr>
          <w:rFonts w:ascii="仿宋" w:hAnsi="仿宋" w:eastAsia="仿宋"/>
          <w:sz w:val="28"/>
          <w:szCs w:val="28"/>
          <w:highlight w:val="none"/>
        </w:rPr>
        <w:t xml:space="preserve">3</w:t>
      </w:r>
      <w:r>
        <w:rPr>
          <w:rFonts w:hint="eastAsia" w:ascii="仿宋" w:hAnsi="仿宋" w:eastAsia="仿宋"/>
          <w:sz w:val="28"/>
          <w:szCs w:val="28"/>
          <w:highlight w:val="none"/>
        </w:rPr>
        <w:t xml:space="preserve">同一投标人提交两个</w:t>
      </w:r>
      <w:r>
        <w:rPr>
          <w:rFonts w:ascii="仿宋" w:hAnsi="仿宋" w:eastAsia="仿宋"/>
          <w:sz w:val="28"/>
          <w:szCs w:val="28"/>
          <w:highlight w:val="none"/>
        </w:rPr>
        <w:t xml:space="preserve">（</w:t>
      </w:r>
      <w:r>
        <w:rPr>
          <w:rFonts w:hint="eastAsia" w:ascii="仿宋" w:hAnsi="仿宋" w:eastAsia="仿宋"/>
          <w:sz w:val="28"/>
          <w:szCs w:val="28"/>
          <w:highlight w:val="none"/>
        </w:rPr>
        <w:t xml:space="preserve">含</w:t>
      </w:r>
      <w:r>
        <w:rPr>
          <w:rFonts w:ascii="仿宋" w:hAnsi="仿宋" w:eastAsia="仿宋"/>
          <w:sz w:val="28"/>
          <w:szCs w:val="28"/>
          <w:highlight w:val="none"/>
        </w:rPr>
        <w:t xml:space="preserve">两个）</w:t>
      </w:r>
      <w:r>
        <w:rPr>
          <w:rFonts w:hint="eastAsia" w:ascii="仿宋" w:hAnsi="仿宋" w:eastAsia="仿宋"/>
          <w:sz w:val="28"/>
          <w:szCs w:val="28"/>
          <w:highlight w:val="none"/>
        </w:rPr>
        <w:t xml:space="preserve">以上不同的</w:t>
      </w:r>
      <w:r>
        <w:rPr>
          <w:rFonts w:ascii="仿宋" w:hAnsi="仿宋" w:eastAsia="仿宋"/>
          <w:sz w:val="28"/>
          <w:szCs w:val="28"/>
          <w:highlight w:val="none"/>
        </w:rPr>
        <w:t xml:space="preserve">投标报价的。</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25.1.</w:t>
      </w:r>
      <w:r>
        <w:rPr>
          <w:rFonts w:ascii="仿宋" w:hAnsi="仿宋" w:eastAsia="仿宋"/>
          <w:sz w:val="28"/>
          <w:szCs w:val="28"/>
          <w:highlight w:val="none"/>
        </w:rPr>
        <w:t xml:space="preserve">4</w:t>
      </w:r>
      <w:r>
        <w:rPr>
          <w:rFonts w:hint="eastAsia" w:ascii="仿宋" w:hAnsi="仿宋" w:eastAsia="仿宋"/>
          <w:sz w:val="28"/>
          <w:szCs w:val="28"/>
          <w:highlight w:val="none"/>
        </w:rPr>
        <w:t xml:space="preserve">投标人不具备招标文件中规定资格要求的。</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25.1.</w:t>
      </w:r>
      <w:r>
        <w:rPr>
          <w:rFonts w:ascii="仿宋" w:hAnsi="仿宋" w:eastAsia="仿宋"/>
          <w:sz w:val="28"/>
          <w:szCs w:val="28"/>
          <w:highlight w:val="none"/>
        </w:rPr>
        <w:t xml:space="preserve">5</w:t>
      </w:r>
      <w:r>
        <w:rPr>
          <w:rFonts w:hint="eastAsia" w:ascii="仿宋" w:hAnsi="仿宋" w:eastAsia="仿宋"/>
          <w:sz w:val="28"/>
          <w:szCs w:val="28"/>
          <w:highlight w:val="none"/>
        </w:rPr>
        <w:t xml:space="preserve">投标人的报价超过了采购预算或最高限价的。</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25.1.</w:t>
      </w:r>
      <w:r>
        <w:rPr>
          <w:rFonts w:ascii="仿宋" w:hAnsi="仿宋" w:eastAsia="仿宋"/>
          <w:sz w:val="28"/>
          <w:szCs w:val="28"/>
          <w:highlight w:val="none"/>
        </w:rPr>
        <w:t xml:space="preserve">6</w:t>
      </w:r>
      <w:r>
        <w:rPr>
          <w:rFonts w:hint="eastAsia" w:ascii="仿宋" w:hAnsi="仿宋" w:eastAsia="仿宋"/>
          <w:sz w:val="28"/>
          <w:szCs w:val="28"/>
          <w:highlight w:val="none"/>
        </w:rPr>
        <w:t xml:space="preserve">未通过符合性审查的。</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25.1.</w:t>
      </w:r>
      <w:r>
        <w:rPr>
          <w:rFonts w:ascii="仿宋" w:hAnsi="仿宋" w:eastAsia="仿宋"/>
          <w:sz w:val="28"/>
          <w:szCs w:val="28"/>
          <w:highlight w:val="none"/>
        </w:rPr>
        <w:t xml:space="preserve">7</w:t>
      </w:r>
      <w:r>
        <w:rPr>
          <w:rFonts w:hint="eastAsia" w:ascii="仿宋" w:hAnsi="仿宋" w:eastAsia="仿宋"/>
          <w:sz w:val="28"/>
          <w:szCs w:val="28"/>
          <w:highlight w:val="none"/>
        </w:rPr>
        <w:t xml:space="preserve">不符合招标文件中规定的实质性要求和条件的（实质性要求和条件是指本招标文件中的商务和技术要求）。</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25.1.</w:t>
      </w:r>
      <w:r>
        <w:rPr>
          <w:rFonts w:ascii="仿宋" w:hAnsi="仿宋" w:eastAsia="仿宋"/>
          <w:sz w:val="28"/>
          <w:szCs w:val="28"/>
          <w:highlight w:val="none"/>
        </w:rPr>
        <w:t xml:space="preserve">8</w:t>
      </w:r>
      <w:r>
        <w:rPr>
          <w:rFonts w:hint="eastAsia" w:ascii="仿宋" w:hAnsi="仿宋" w:eastAsia="仿宋"/>
          <w:sz w:val="28"/>
          <w:szCs w:val="28"/>
          <w:highlight w:val="none"/>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25.1.</w:t>
      </w:r>
      <w:r>
        <w:rPr>
          <w:rFonts w:ascii="仿宋" w:hAnsi="仿宋" w:eastAsia="仿宋"/>
          <w:sz w:val="28"/>
          <w:szCs w:val="28"/>
          <w:highlight w:val="none"/>
        </w:rPr>
        <w:t xml:space="preserve">9</w:t>
      </w:r>
      <w:r>
        <w:rPr>
          <w:rFonts w:hint="eastAsia" w:ascii="仿宋" w:hAnsi="仿宋" w:eastAsia="仿宋"/>
          <w:sz w:val="28"/>
          <w:szCs w:val="28"/>
          <w:highlight w:val="none"/>
        </w:rPr>
        <w:t xml:space="preserve">  投标文件含有采购人不能接受的附加条件的。</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25.1.</w:t>
      </w:r>
      <w:r>
        <w:rPr>
          <w:rFonts w:ascii="仿宋" w:hAnsi="仿宋" w:eastAsia="仿宋"/>
          <w:sz w:val="28"/>
          <w:szCs w:val="28"/>
          <w:highlight w:val="none"/>
        </w:rPr>
        <w:t xml:space="preserve">10</w:t>
      </w:r>
      <w:r>
        <w:rPr>
          <w:rFonts w:hint="eastAsia" w:ascii="仿宋" w:hAnsi="仿宋" w:eastAsia="仿宋"/>
          <w:sz w:val="28"/>
          <w:szCs w:val="28"/>
          <w:highlight w:val="none"/>
        </w:rPr>
        <w:t xml:space="preserve">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25.1.1</w:t>
      </w:r>
      <w:r>
        <w:rPr>
          <w:rFonts w:ascii="仿宋" w:hAnsi="仿宋" w:eastAsia="仿宋"/>
          <w:sz w:val="28"/>
          <w:szCs w:val="28"/>
          <w:highlight w:val="none"/>
        </w:rPr>
        <w:t xml:space="preserve">1</w:t>
      </w:r>
      <w:r>
        <w:rPr>
          <w:rFonts w:hint="eastAsia" w:ascii="仿宋" w:hAnsi="仿宋" w:eastAsia="仿宋"/>
          <w:sz w:val="28"/>
          <w:szCs w:val="28"/>
          <w:highlight w:val="none"/>
        </w:rPr>
        <w:t xml:space="preserve">按照第 34.4的要求本项目中具有“强制采购”产品，但未提供经国家确定的认证机构出具的、处于有效期之内该节能产品认证证书图片的；</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25.1.1</w:t>
      </w:r>
      <w:r>
        <w:rPr>
          <w:rFonts w:ascii="仿宋" w:hAnsi="仿宋" w:eastAsia="仿宋"/>
          <w:sz w:val="28"/>
          <w:szCs w:val="28"/>
          <w:highlight w:val="none"/>
        </w:rPr>
        <w:t xml:space="preserve">2</w:t>
      </w:r>
      <w:r>
        <w:rPr>
          <w:rFonts w:hint="eastAsia" w:ascii="仿宋" w:hAnsi="仿宋" w:eastAsia="仿宋"/>
          <w:sz w:val="28"/>
          <w:szCs w:val="28"/>
          <w:highlight w:val="none"/>
        </w:rPr>
        <w:t xml:space="preserve"> 投标文件未按照招标文件要求加盖CA电子公章的。</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25.1.1</w:t>
      </w:r>
      <w:r>
        <w:rPr>
          <w:rFonts w:ascii="仿宋" w:hAnsi="仿宋" w:eastAsia="仿宋"/>
          <w:sz w:val="28"/>
          <w:szCs w:val="28"/>
          <w:highlight w:val="none"/>
        </w:rPr>
        <w:t xml:space="preserve">3</w:t>
      </w:r>
      <w:r>
        <w:rPr>
          <w:rFonts w:hint="eastAsia" w:ascii="仿宋" w:hAnsi="仿宋" w:eastAsia="仿宋"/>
          <w:sz w:val="28"/>
          <w:szCs w:val="28"/>
          <w:highlight w:val="none"/>
        </w:rPr>
        <w:t xml:space="preserve">其他</w:t>
      </w:r>
      <w:r>
        <w:rPr>
          <w:rFonts w:hint="eastAsia" w:ascii="仿宋" w:hAnsi="仿宋" w:eastAsia="仿宋"/>
          <w:sz w:val="28"/>
          <w:szCs w:val="28"/>
          <w:highlight w:val="none"/>
          <w:lang w:eastAsia="zh-CN"/>
        </w:rPr>
        <w:t xml:space="preserve">法律法规</w:t>
      </w:r>
      <w:r>
        <w:rPr>
          <w:rFonts w:hint="eastAsia" w:ascii="仿宋" w:hAnsi="仿宋" w:eastAsia="仿宋"/>
          <w:sz w:val="28"/>
          <w:szCs w:val="28"/>
          <w:highlight w:val="none"/>
        </w:rPr>
        <w:t xml:space="preserve">及本招标文件规定的</w:t>
      </w:r>
      <w:r>
        <w:rPr>
          <w:rFonts w:hint="eastAsia" w:ascii="仿宋" w:hAnsi="仿宋" w:eastAsia="仿宋"/>
          <w:sz w:val="28"/>
          <w:szCs w:val="28"/>
          <w:highlight w:val="none"/>
          <w:lang w:eastAsia="zh-CN"/>
        </w:rPr>
        <w:t xml:space="preserve">属于</w:t>
      </w:r>
      <w:r>
        <w:rPr>
          <w:rFonts w:hint="eastAsia" w:ascii="仿宋" w:hAnsi="仿宋" w:eastAsia="仿宋"/>
          <w:sz w:val="28"/>
          <w:szCs w:val="28"/>
          <w:highlight w:val="none"/>
        </w:rPr>
        <w:t xml:space="preserve">无效投标的情形。</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25.2废标条款</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25.2.1符合专业条件的供应商或者对招标文件作实质响应的供应商不足三家的。</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25.2.2出现影响采购公正的违法、违规行为的。</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25.2.3因重大变故，采购任务取消的。</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25.2.4评标委员会认定招标文件存在歧义、重大缺陷导致评审工作无法进行。</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25.2.5 因苏采云</w:t>
      </w:r>
      <w:r>
        <w:rPr>
          <w:rFonts w:hint="eastAsia" w:ascii="仿宋" w:hAnsi="仿宋" w:eastAsia="仿宋"/>
          <w:sz w:val="28"/>
          <w:szCs w:val="28"/>
          <w:highlight w:val="none"/>
          <w:lang w:eastAsia="zh-CN"/>
        </w:rPr>
        <w:t xml:space="preserve">系统故障</w:t>
      </w:r>
      <w:r>
        <w:rPr>
          <w:rFonts w:ascii="仿宋" w:hAnsi="仿宋" w:eastAsia="仿宋"/>
          <w:sz w:val="28"/>
          <w:szCs w:val="28"/>
          <w:highlight w:val="none"/>
        </w:rPr>
        <w:t xml:space="preserve">原因造成开标不成功</w:t>
      </w:r>
      <w:r>
        <w:rPr>
          <w:rFonts w:hint="eastAsia" w:ascii="仿宋" w:hAnsi="仿宋" w:eastAsia="仿宋"/>
          <w:sz w:val="28"/>
          <w:szCs w:val="28"/>
          <w:highlight w:val="none"/>
        </w:rPr>
        <w:t xml:space="preserve">的</w:t>
      </w:r>
      <w:r>
        <w:rPr>
          <w:rFonts w:ascii="仿宋" w:hAnsi="仿宋" w:eastAsia="仿宋"/>
          <w:sz w:val="28"/>
          <w:szCs w:val="28"/>
          <w:highlight w:val="none"/>
        </w:rPr>
        <w:t xml:space="preserve">。</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25.3 投标截止时间结束后参加投标的供应商不足三家的处理：</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25.3.1如出现投标截止时间结束后参加投标的供应商或者在评标期间对招标文件做出实质响应的供应商不足三家情况，按政府采购相关规定执行。</w:t>
      </w:r>
      <w:bookmarkEnd w:id="25"/>
      <w:r/>
      <w:bookmarkEnd w:id="26"/>
      <w:r/>
      <w:bookmarkEnd w:id="27"/>
      <w:r/>
      <w:r/>
    </w:p>
    <w:p>
      <w:pPr>
        <w:numPr>
          <w:ilvl w:val="0"/>
          <w:numId w:val="3"/>
        </w:numPr>
        <w:ind w:firstLine="482"/>
        <w:spacing w:line="520" w:lineRule="exact"/>
        <w:rPr>
          <w:rFonts w:ascii="仿宋" w:hAnsi="仿宋" w:eastAsia="仿宋"/>
          <w:b/>
          <w:sz w:val="32"/>
          <w:szCs w:val="32"/>
          <w:highlight w:val="none"/>
        </w:rPr>
      </w:pPr>
      <w:r/>
      <w:bookmarkStart w:id="28" w:name="_Toc120614219"/>
      <w:r>
        <w:rPr>
          <w:rFonts w:hint="eastAsia" w:ascii="仿宋" w:hAnsi="仿宋" w:eastAsia="仿宋"/>
          <w:b/>
          <w:sz w:val="32"/>
          <w:szCs w:val="32"/>
          <w:highlight w:val="none"/>
        </w:rPr>
        <w:t xml:space="preserve">定标</w:t>
      </w:r>
      <w:bookmarkEnd w:id="28"/>
      <w:r/>
      <w:r/>
    </w:p>
    <w:p>
      <w:pPr>
        <w:spacing w:line="520" w:lineRule="exact"/>
        <w:rPr>
          <w:rFonts w:ascii="仿宋" w:hAnsi="仿宋" w:eastAsia="仿宋"/>
          <w:sz w:val="28"/>
          <w:szCs w:val="28"/>
          <w:highlight w:val="none"/>
        </w:rPr>
      </w:pPr>
      <w:r/>
      <w:bookmarkStart w:id="29" w:name="_Toc513029238"/>
      <w:r/>
      <w:bookmarkStart w:id="30" w:name="_Toc20823310"/>
      <w:r/>
      <w:bookmarkStart w:id="31" w:name="_Toc16938554"/>
      <w:r>
        <w:rPr>
          <w:rFonts w:hint="eastAsia" w:ascii="仿宋" w:hAnsi="仿宋" w:eastAsia="仿宋"/>
          <w:sz w:val="28"/>
          <w:szCs w:val="28"/>
          <w:highlight w:val="none"/>
        </w:rPr>
        <w:t xml:space="preserve">2</w:t>
      </w:r>
      <w:bookmarkEnd w:id="29"/>
      <w:r>
        <w:rPr>
          <w:rFonts w:hint="eastAsia" w:ascii="仿宋" w:hAnsi="仿宋" w:eastAsia="仿宋"/>
          <w:sz w:val="28"/>
          <w:szCs w:val="28"/>
          <w:highlight w:val="none"/>
        </w:rPr>
        <w:t xml:space="preserve">6.确定</w:t>
      </w:r>
      <w:bookmarkEnd w:id="30"/>
      <w:r/>
      <w:bookmarkEnd w:id="31"/>
      <w:r>
        <w:rPr>
          <w:rFonts w:hint="eastAsia" w:ascii="仿宋" w:hAnsi="仿宋" w:eastAsia="仿宋"/>
          <w:sz w:val="28"/>
          <w:szCs w:val="28"/>
          <w:highlight w:val="none"/>
        </w:rPr>
        <w:t xml:space="preserve">中标单位</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26.1中标候选人的选取原则和数量见招标文件第三章规定。 </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26.2 采购人应根据评委会推荐的中标候选人确定中标人。</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26.3 采购中心将在</w:t>
      </w:r>
      <w:r>
        <w:rPr>
          <w:rFonts w:hint="eastAsia" w:ascii="仿宋" w:hAnsi="仿宋" w:eastAsia="仿宋"/>
          <w:sz w:val="28"/>
          <w:szCs w:val="28"/>
          <w:highlight w:val="none"/>
          <w:lang w:eastAsia="zh-CN"/>
        </w:rPr>
        <w:t xml:space="preserve">“江苏政府采购网”“淮安市政府采购网”</w:t>
      </w:r>
      <w:r>
        <w:rPr>
          <w:rFonts w:hint="eastAsia" w:ascii="仿宋" w:hAnsi="仿宋" w:eastAsia="仿宋"/>
          <w:sz w:val="28"/>
          <w:szCs w:val="28"/>
          <w:highlight w:val="none"/>
        </w:rPr>
        <w:t xml:space="preserve">发布中标公告，公告期限为1个工作日。</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26.4  若有充分证据证明，中标人出现下列情况之一的，一经查实，将被取消中标资格：</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26.4.1提供虚假材料谋取中标的。</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26.4.2向采购人、采购中心行贿或者提供其他不正当利益的。</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26.4.3属于本文件规定的无效条件，但在评标过程中又未被评委会发现的。</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26.4.4与采购人或者其他供应商恶意串通的。</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26.4.5采取不正当手段诋毁、排挤其他供应商的。</w:t>
      </w:r>
      <w:r/>
    </w:p>
    <w:p>
      <w:pPr>
        <w:ind w:firstLine="560"/>
        <w:spacing w:line="520" w:lineRule="exact"/>
        <w:rPr>
          <w:rFonts w:ascii="仿宋" w:hAnsi="仿宋" w:eastAsia="仿宋"/>
          <w:sz w:val="28"/>
          <w:szCs w:val="28"/>
          <w:highlight w:val="none"/>
        </w:rPr>
      </w:pPr>
      <w:r/>
      <w:bookmarkStart w:id="32" w:name="_Toc200451960"/>
      <w:r>
        <w:rPr>
          <w:rFonts w:hint="eastAsia" w:ascii="仿宋" w:hAnsi="仿宋" w:eastAsia="仿宋"/>
          <w:sz w:val="28"/>
          <w:szCs w:val="28"/>
          <w:highlight w:val="none"/>
        </w:rPr>
        <w:t xml:space="preserve">26.5.</w:t>
      </w:r>
      <w:r>
        <w:rPr>
          <w:rFonts w:ascii="仿宋" w:hAnsi="仿宋" w:eastAsia="仿宋"/>
          <w:sz w:val="28"/>
          <w:szCs w:val="28"/>
          <w:highlight w:val="none"/>
        </w:rPr>
        <w:t xml:space="preserve">有下列情形之一的，</w:t>
      </w:r>
      <w:r>
        <w:rPr>
          <w:rFonts w:hint="eastAsia" w:ascii="仿宋" w:hAnsi="仿宋" w:eastAsia="仿宋"/>
          <w:sz w:val="28"/>
          <w:szCs w:val="28"/>
          <w:highlight w:val="none"/>
        </w:rPr>
        <w:t xml:space="preserve">视为投标人</w:t>
      </w:r>
      <w:r>
        <w:rPr>
          <w:rFonts w:ascii="仿宋" w:hAnsi="仿宋" w:eastAsia="仿宋"/>
          <w:sz w:val="28"/>
          <w:szCs w:val="28"/>
          <w:highlight w:val="none"/>
        </w:rPr>
        <w:t xml:space="preserve">串通</w:t>
      </w:r>
      <w:r>
        <w:rPr>
          <w:rFonts w:hint="eastAsia" w:ascii="仿宋" w:hAnsi="仿宋" w:eastAsia="仿宋"/>
          <w:sz w:val="28"/>
          <w:szCs w:val="28"/>
          <w:highlight w:val="none"/>
        </w:rPr>
        <w:t xml:space="preserve">投标，投标无效：</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26.5.1不同投标人的投标文件由同一单位或者个人编制；</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26.5.2不同投标人委托同一单位或者个人办理投标事宜；</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26.5.3 不同投标人的投标文件载明的项目管理成员或者联系人员为同一人；</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26.5.4不同投标人的投标文件异常一致或者投标报价呈规律性差异；</w:t>
      </w:r>
      <w:r/>
    </w:p>
    <w:p>
      <w:pPr>
        <w:spacing w:line="520" w:lineRule="exact"/>
        <w:rPr>
          <w:rFonts w:ascii="仿宋" w:hAnsi="仿宋" w:eastAsia="仿宋"/>
          <w:sz w:val="28"/>
          <w:szCs w:val="28"/>
          <w:highlight w:val="none"/>
        </w:rPr>
      </w:pPr>
      <w:r>
        <w:rPr>
          <w:rFonts w:hint="eastAsia" w:ascii="仿宋" w:hAnsi="仿宋" w:eastAsia="仿宋"/>
          <w:sz w:val="28"/>
          <w:szCs w:val="28"/>
          <w:highlight w:val="none"/>
          <w:lang w:eastAsia="zh-CN"/>
        </w:rPr>
        <w:t xml:space="preserve">27.</w:t>
      </w:r>
      <w:r>
        <w:rPr>
          <w:rFonts w:hint="eastAsia" w:ascii="仿宋" w:hAnsi="仿宋" w:eastAsia="仿宋"/>
          <w:sz w:val="28"/>
          <w:szCs w:val="28"/>
          <w:highlight w:val="none"/>
        </w:rPr>
        <w:t xml:space="preserve">质疑处理</w:t>
      </w:r>
      <w:bookmarkEnd w:id="32"/>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27.1投标人认为采购文件、采购过程和中标结果使自己的权益受到损害的，可以在知道或者应知其权益受到损害之日起七个工作日内，以电子文件</w:t>
      </w:r>
      <w:r>
        <w:rPr>
          <w:rFonts w:hint="eastAsia" w:ascii="仿宋" w:hAnsi="仿宋" w:eastAsia="仿宋"/>
          <w:sz w:val="28"/>
          <w:szCs w:val="28"/>
          <w:highlight w:val="none"/>
          <w:lang w:eastAsia="zh-CN"/>
        </w:rPr>
        <w:t xml:space="preserve">形式</w:t>
      </w:r>
      <w:r>
        <w:rPr>
          <w:rFonts w:hint="eastAsia" w:ascii="仿宋" w:hAnsi="仿宋" w:eastAsia="仿宋"/>
          <w:sz w:val="28"/>
          <w:szCs w:val="28"/>
          <w:highlight w:val="none"/>
        </w:rPr>
        <w:t xml:space="preserve">通过“苏采云平台”</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&gt;“供应商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登录，从</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项目质疑申请”模块</w:t>
      </w:r>
      <w:r>
        <w:rPr>
          <w:rFonts w:hint="eastAsia" w:ascii="仿宋" w:hAnsi="仿宋" w:eastAsia="仿宋"/>
          <w:sz w:val="28"/>
          <w:szCs w:val="28"/>
          <w:highlight w:val="none"/>
          <w:lang w:eastAsia="zh-CN"/>
        </w:rPr>
        <w:t xml:space="preserve">质疑</w:t>
      </w:r>
      <w:r>
        <w:rPr>
          <w:rFonts w:hint="eastAsia" w:ascii="仿宋" w:hAnsi="仿宋" w:eastAsia="仿宋"/>
          <w:sz w:val="28"/>
          <w:szCs w:val="28"/>
          <w:highlight w:val="none"/>
        </w:rPr>
        <w:t xml:space="preserve">。未通过交易平台提交的、七个工作日之外以及未按27.5条的要求提供质疑的均不予受理。</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27.2上述应知其权益受到损害之日是指</w:t>
      </w:r>
      <w:r>
        <w:rPr>
          <w:rFonts w:hint="eastAsia" w:ascii="仿宋" w:hAnsi="仿宋" w:eastAsia="仿宋"/>
          <w:sz w:val="28"/>
          <w:szCs w:val="28"/>
          <w:highlight w:val="none"/>
          <w:lang w:eastAsia="zh-CN"/>
        </w:rPr>
        <w:t xml:space="preserve">：</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（1）对招标文件提出质疑的，为采购文件公告期限届满之日起计算；</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（2）对采购过程提出质疑的，为各采购程序环节结束之日起计算；</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（3）对中标结果提出质疑的，为中标结果公告期限届满之日起计算。</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27.3质疑投标人是指直接参加本次投标活动的投标人</w:t>
      </w:r>
      <w:r>
        <w:rPr>
          <w:rFonts w:hint="eastAsia" w:ascii="仿宋" w:hAnsi="仿宋" w:eastAsia="仿宋"/>
          <w:sz w:val="28"/>
          <w:szCs w:val="28"/>
          <w:highlight w:val="none"/>
          <w:lang w:eastAsia="zh-CN"/>
        </w:rPr>
        <w:t xml:space="preserve">，对</w:t>
      </w:r>
      <w:r>
        <w:rPr>
          <w:rFonts w:hint="eastAsia" w:ascii="仿宋" w:hAnsi="仿宋" w:eastAsia="仿宋"/>
          <w:sz w:val="28"/>
          <w:szCs w:val="28"/>
          <w:highlight w:val="none"/>
        </w:rPr>
        <w:t xml:space="preserve">未参加投标活动的投标人或在投标活动中自身权益未受到损害的投标人所提出的质疑不予受理。</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27.4质疑投标人在法定质疑期内应当一次性针对同一采购环节</w:t>
      </w:r>
      <w:r>
        <w:rPr>
          <w:rFonts w:hint="eastAsia" w:ascii="仿宋" w:hAnsi="仿宋" w:eastAsia="仿宋"/>
          <w:sz w:val="28"/>
          <w:szCs w:val="28"/>
          <w:highlight w:val="none"/>
          <w:lang w:eastAsia="zh-CN"/>
        </w:rPr>
        <w:t xml:space="preserve">质疑</w:t>
      </w:r>
      <w:r>
        <w:rPr>
          <w:rFonts w:hint="eastAsia" w:ascii="仿宋" w:hAnsi="仿宋" w:eastAsia="仿宋"/>
          <w:sz w:val="28"/>
          <w:szCs w:val="28"/>
          <w:highlight w:val="none"/>
        </w:rPr>
        <w:t xml:space="preserve">。</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27.5质疑函应当包括以下主要内容，附上相关证明材料。否则，采购中心不予受理。</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（1）质疑投标人的名称、地址、邮编、联系人及联系电话；</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（2）质疑项目的名称、编号；</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（3）具体、明确的质疑事项和与质疑事实相关的请求；</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（4）事实依据；</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（5）必要的法律依据；</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（6）提起质疑的日期；</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【质疑函必须署名，由法定代表人或者其授权代表签字，并加盖单位电子公章。授权代表签字的，还需提供法定代表人出具的办理质疑事项授权书（授权中必须载明具体权限、期限和事项）</w:t>
      </w:r>
      <w:r>
        <w:rPr>
          <w:rFonts w:hint="eastAsia" w:ascii="仿宋" w:hAnsi="仿宋" w:eastAsia="仿宋"/>
          <w:sz w:val="28"/>
          <w:szCs w:val="28"/>
          <w:highlight w:val="none"/>
          <w:lang w:eastAsia="zh-CN"/>
        </w:rPr>
        <w:t xml:space="preserve">】</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27.6采购中心收到质疑函后，将对质疑的形式和内容进行审查，如质疑函内容、格式不符合规定，采购中心将告知质疑人进行补正。质疑人应当在法定质疑期限内进行补正并重新提交质疑函，拒不补正或者超过法定期限后未重新提交质疑函的，为无效质疑，采购中心有权不予受理。</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27.7对于内容、格式符合规定的质疑函，采购中心将在七个工作日内以电子文件的形式作出答复，但质疑答复的内容不涉及商业秘密。如果质疑投标人还需要纸质形式回复函的，需主动与采购中心联系索取，或者在质疑函中明确提出该要求。</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27.8投标人提出的质疑必须有理、有据，不得恶意质疑或提交虚假质疑。否则，一经查实，采购中心有权依据政府采购的有关规定，报请淮安市财政局政府采购管理处对该投标人列入失信行为或不良行为记录名单，进行相应的行政处罚。</w:t>
      </w:r>
      <w:r/>
    </w:p>
    <w:p>
      <w:pPr>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28.中标通知书</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28.l中标结果确定后，采购中心将向中标人发出中标通知书。请中标人在中标结果公告届满之日起30日内</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使用CA数字证书登录苏采云系统及时下载中标通知书。因系统存储空间有限，自中标结果公告届满之日起30日后，苏采云系统不再保证提供下载中标通知书服务</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因未及时下载而造成的不利后果由中标人自行承担。</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28.2中标通知书将是合同的一个组成部分。对采购人和中标供应商均具有法律效力。中标通知书发出后，采购人改变中标结果的，或者中标供应商放弃中标项目的，应当依法承担法律责任。</w:t>
      </w:r>
      <w:r/>
    </w:p>
    <w:p>
      <w:pPr>
        <w:numPr>
          <w:ilvl w:val="0"/>
          <w:numId w:val="3"/>
        </w:numPr>
        <w:ind w:firstLine="482"/>
        <w:spacing w:line="520" w:lineRule="exact"/>
        <w:rPr>
          <w:rFonts w:ascii="仿宋" w:hAnsi="仿宋" w:eastAsia="仿宋"/>
          <w:b/>
          <w:sz w:val="32"/>
          <w:szCs w:val="32"/>
          <w:highlight w:val="none"/>
        </w:rPr>
      </w:pPr>
      <w:r/>
      <w:bookmarkStart w:id="33" w:name="_Toc120614220"/>
      <w:r/>
      <w:bookmarkStart w:id="34" w:name="_Toc20823308"/>
      <w:r/>
      <w:bookmarkStart w:id="35" w:name="_Toc16938552"/>
      <w:r/>
      <w:bookmarkStart w:id="36" w:name="_Toc513029236"/>
      <w:r>
        <w:rPr>
          <w:rFonts w:hint="eastAsia" w:ascii="仿宋" w:hAnsi="仿宋" w:eastAsia="仿宋"/>
          <w:b/>
          <w:sz w:val="32"/>
          <w:szCs w:val="32"/>
          <w:highlight w:val="none"/>
        </w:rPr>
        <w:t xml:space="preserve">授予合同</w:t>
      </w:r>
      <w:bookmarkEnd w:id="33"/>
      <w:r/>
      <w:bookmarkEnd w:id="34"/>
      <w:r/>
      <w:bookmarkEnd w:id="35"/>
      <w:r/>
      <w:bookmarkEnd w:id="36"/>
      <w:r/>
      <w:r/>
    </w:p>
    <w:p>
      <w:pPr>
        <w:spacing w:line="520" w:lineRule="exact"/>
        <w:rPr>
          <w:rFonts w:ascii="仿宋" w:hAnsi="仿宋" w:eastAsia="仿宋"/>
          <w:sz w:val="28"/>
          <w:szCs w:val="28"/>
          <w:highlight w:val="none"/>
        </w:rPr>
      </w:pPr>
      <w:r/>
      <w:bookmarkStart w:id="37" w:name="_Toc20823309"/>
      <w:r/>
      <w:bookmarkStart w:id="38" w:name="_Toc513029237"/>
      <w:r/>
      <w:bookmarkStart w:id="39" w:name="_Toc16938553"/>
      <w:r>
        <w:rPr>
          <w:rFonts w:hint="eastAsia" w:ascii="仿宋" w:hAnsi="仿宋" w:eastAsia="仿宋"/>
          <w:sz w:val="28"/>
          <w:szCs w:val="28"/>
          <w:highlight w:val="none"/>
        </w:rPr>
        <w:t xml:space="preserve">29. 签订合同</w:t>
      </w:r>
      <w:r>
        <w:rPr>
          <w:rFonts w:hint="eastAsia" w:ascii="仿宋" w:hAnsi="仿宋" w:eastAsia="仿宋"/>
          <w:sz w:val="28"/>
          <w:szCs w:val="28"/>
          <w:highlight w:val="none"/>
        </w:rPr>
        <w:tab/>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29.l中标人应当在中标通知书发出之日起三十日内，按照招标文件确定的事项与采购人签订政府采购合同。</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29.2招标文件、中标人的投标文件及招标过程中有关澄清、承诺文件均应作为合同附件。</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29.3 签订合同后，中标人不得将合同标的进行转包。未经采购人同意，中标人也不得采用分包的形式履行合同，否则采购人有权终止合同。转包或分包造成采购人损失的，中标人应承担相应赔偿责任。</w:t>
      </w:r>
      <w:r/>
    </w:p>
    <w:p>
      <w:pPr>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30.货物（包含与货物相关的服务）的追加</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bookmarkEnd w:id="37"/>
      <w:r/>
      <w:bookmarkEnd w:id="38"/>
      <w:r/>
      <w:bookmarkEnd w:id="39"/>
      <w:r/>
      <w:r/>
    </w:p>
    <w:p>
      <w:pPr>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31.政府采购履约资金扶持政策</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中标供应商可凭政府采购合同办理融资贷款，详情请见江苏政府采购网“政采贷”专栏。</w:t>
      </w:r>
      <w:r/>
    </w:p>
    <w:p>
      <w:pPr>
        <w:spacing w:line="520" w:lineRule="exact"/>
        <w:rPr>
          <w:rFonts w:hint="eastAsia" w:ascii="仿宋" w:hAnsi="仿宋" w:eastAsia="仿宋"/>
          <w:b/>
          <w:bCs/>
          <w:sz w:val="32"/>
          <w:szCs w:val="28"/>
          <w:highlight w:val="none"/>
        </w:rPr>
      </w:pPr>
      <w:r>
        <w:rPr>
          <w:rFonts w:hint="eastAsia" w:ascii="仿宋" w:hAnsi="仿宋" w:eastAsia="仿宋"/>
          <w:b/>
          <w:bCs/>
          <w:sz w:val="32"/>
          <w:szCs w:val="28"/>
          <w:highlight w:val="none"/>
        </w:rPr>
        <w:t xml:space="preserve">八、政府采购政策功能落实</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32.</w:t>
      </w:r>
      <w:r>
        <w:rPr>
          <w:rFonts w:hint="eastAsia" w:ascii="仿宋" w:hAnsi="仿宋" w:eastAsia="仿宋"/>
          <w:sz w:val="28"/>
          <w:szCs w:val="28"/>
          <w:highlight w:val="none"/>
          <w:lang w:val="zh-CN"/>
        </w:rPr>
        <w:t xml:space="preserve">促进中小企业发展</w:t>
      </w:r>
      <w:r>
        <w:rPr>
          <w:rFonts w:hint="eastAsia" w:ascii="仿宋" w:hAnsi="仿宋" w:eastAsia="仿宋"/>
          <w:sz w:val="28"/>
          <w:szCs w:val="28"/>
          <w:highlight w:val="none"/>
        </w:rPr>
        <w:t xml:space="preserve">政策</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32.1小微型企业价格扣除</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32.1.1</w:t>
      </w:r>
      <w:r>
        <w:rPr>
          <w:rFonts w:hint="eastAsia" w:ascii="仿宋" w:hAnsi="仿宋" w:eastAsia="仿宋"/>
          <w:sz w:val="28"/>
          <w:szCs w:val="28"/>
          <w:highlight w:val="none"/>
          <w:lang w:val="zh-CN"/>
        </w:rPr>
        <w:t xml:space="preserve">对于未专门面向中小企业或者未预留份额专门面向中小企业采购的采购项目，供应商提供的货物或者服务</w:t>
      </w:r>
      <w:r>
        <w:rPr>
          <w:rFonts w:hint="eastAsia" w:ascii="仿宋" w:hAnsi="仿宋" w:eastAsia="仿宋"/>
          <w:sz w:val="28"/>
          <w:szCs w:val="28"/>
          <w:highlight w:val="none"/>
        </w:rPr>
        <w:t xml:space="preserve">符合下列情形的，享受本办法规定的中小企业扶持政策给予小微企业报价20%的扣除，用扣除后的价格参与评审：</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（1）在货物采购项目中，货物由中小企业制造，即货物由中小企业生产且使用该中小企业商号或者注册商标；</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（2）在服务采购项目中，服务由中小企业承接，即提供服务的人员为中小企业依照《中华人民共和国劳动合同法》订立劳动合同的从业人员。</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32.1.2在货物采购项目中，供应商提供的货物既有中小企业制造货物，也有大型企业制造货物的，不享受本办法规定的中小企业扶持政策。</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32.2联合体及分包</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32.2.1以联合体形式参加政府采购活动，联合体各方均为中小企业的，联合体视同中小企业。其中，联合体各方均为小微企业的，联合体视同小微企业。</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32.2.2享受扶持政策获得政府采购合同的，小微企业不得将合同分包给大中型企业，中型企业不得将合同分包给大型企业。</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32.2.3接受大中型企业与小微企业组成联合体或者允许大中型企业向一家或者多家小微企业分包的采购项目，对于联合协议或者分包意向协议约定小微企业的合同份额占到合同总金额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32.2.4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32.3小微型企业</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（1）投标人须按照招标文件的要求提供相应的《企业声明函》，详见招标文件第六章示范格式。</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（2）企业标准请参照《政府采购促进中小企业发展管理办法》（财库</w:t>
      </w:r>
      <w:r>
        <w:rPr>
          <w:rFonts w:hint="eastAsia" w:ascii="仿宋" w:hAnsi="仿宋" w:eastAsia="仿宋"/>
          <w:sz w:val="28"/>
          <w:szCs w:val="28"/>
          <w:highlight w:val="none"/>
          <w:lang w:eastAsia="zh-CN"/>
        </w:rPr>
        <w:t xml:space="preserve">〔2020〕46号</w:t>
      </w:r>
      <w:r>
        <w:rPr>
          <w:rFonts w:hint="eastAsia" w:ascii="仿宋" w:hAnsi="仿宋" w:eastAsia="仿宋"/>
          <w:sz w:val="28"/>
          <w:szCs w:val="28"/>
          <w:highlight w:val="none"/>
        </w:rPr>
        <w:t xml:space="preserve">）文件规定自行填写。</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32.4残疾人福利单位</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（1）残疾人福利单位需按照招标文件的要求提供《残疾人福利性单位声明函》，详见招标文件第六章示范格式。</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（2）残疾人福利单位标准请参照《关于促进残疾人就业政府采购政策的通知》（财库〔2017〕141号）。</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32.5监狱和戒毒企业</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（1）监狱企业参加政府采购活动时，需提供由省级以上监狱管理局、戒毒管理局（含新疆生产建设兵团）出具的属于监狱企业的证明文件）</w:t>
      </w:r>
      <w:r>
        <w:rPr>
          <w:rFonts w:hint="eastAsia" w:ascii="仿宋" w:hAnsi="仿宋" w:eastAsia="仿宋"/>
          <w:sz w:val="28"/>
          <w:szCs w:val="28"/>
          <w:highlight w:val="none"/>
          <w:lang w:eastAsia="zh-CN"/>
        </w:rPr>
        <w:t xml:space="preserve">（在</w:t>
      </w:r>
      <w:r>
        <w:rPr>
          <w:rFonts w:hint="eastAsia" w:ascii="仿宋" w:hAnsi="仿宋" w:eastAsia="仿宋"/>
          <w:sz w:val="28"/>
          <w:szCs w:val="28"/>
          <w:highlight w:val="none"/>
        </w:rPr>
        <w:t xml:space="preserve">投标文件中上传加盖出具单位公章的电子件）。</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（2）监狱企业标准请参照《关于政府采购支持监狱企业发展有关问题的通知》（财库</w:t>
      </w:r>
      <w:r>
        <w:rPr>
          <w:rFonts w:hint="eastAsia" w:ascii="仿宋" w:hAnsi="仿宋" w:eastAsia="仿宋"/>
          <w:sz w:val="28"/>
          <w:szCs w:val="28"/>
          <w:highlight w:val="none"/>
          <w:lang w:eastAsia="zh-CN"/>
        </w:rPr>
        <w:t xml:space="preserve">〔2014〕68号</w:t>
      </w:r>
      <w:r>
        <w:rPr>
          <w:rFonts w:hint="eastAsia" w:ascii="仿宋" w:hAnsi="仿宋" w:eastAsia="仿宋"/>
          <w:sz w:val="28"/>
          <w:szCs w:val="28"/>
          <w:highlight w:val="none"/>
        </w:rPr>
        <w:t xml:space="preserve">）。</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33. 节能、环保政策</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33.1根据《财政部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33.2节能产品（本项目不涉及）</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本项目 </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rPr>
        <w:t xml:space="preserve">采购产品</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rPr>
        <w:t xml:space="preserve">被列入“节能产品品目清单”的，实行（优先采购/强制采购）。</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33.3环保产品（本项目不涉及）</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本项目中 </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rPr>
        <w:t xml:space="preserve">采购产品</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rPr>
        <w:t xml:space="preserve">被列入“环境标志产品品目清单”的，实行优先采购。</w:t>
      </w:r>
      <w:r/>
    </w:p>
    <w:p>
      <w:pPr>
        <w:ind w:firstLine="560"/>
        <w:spacing w:line="520" w:lineRule="exact"/>
        <w:rPr>
          <w:rFonts w:hint="eastAsia" w:ascii="仿宋" w:hAnsi="仿宋" w:eastAsia="仿宋"/>
          <w:sz w:val="28"/>
          <w:highlight w:val="none"/>
        </w:rPr>
      </w:pPr>
      <w:r>
        <w:rPr>
          <w:rFonts w:hint="eastAsia" w:ascii="仿宋" w:hAnsi="仿宋" w:eastAsia="仿宋"/>
          <w:sz w:val="28"/>
          <w:szCs w:val="28"/>
          <w:highlight w:val="none"/>
        </w:rPr>
        <w:t xml:space="preserve">33.4本项目中实行“强制采购”的，需</w:t>
      </w:r>
      <w:r>
        <w:rPr>
          <w:rFonts w:hint="eastAsia" w:ascii="仿宋" w:hAnsi="仿宋" w:eastAsia="仿宋"/>
          <w:sz w:val="28"/>
          <w:highlight w:val="none"/>
        </w:rPr>
        <w:t xml:space="preserve">提供国家市场监督管理总局确定的列入“参与实施政府采购节能产品认证机构名录”内的认证机构出具的、有效期内的该产品环境标志产品认证证书电子件，未提供的作无效投标处理；实行“优先采购”的，在评分标准的“政策导向”处参与加分（详见第三章评标标准）。</w:t>
      </w:r>
      <w:r/>
    </w:p>
    <w:p>
      <w:pPr>
        <w:ind w:firstLine="560"/>
        <w:spacing w:line="520" w:lineRule="exact"/>
        <w:rPr>
          <w:rFonts w:hint="eastAsia" w:ascii="仿宋" w:hAnsi="仿宋" w:eastAsia="仿宋"/>
          <w:bCs/>
          <w:color w:val="000000"/>
          <w:sz w:val="28"/>
          <w:szCs w:val="28"/>
          <w:highlight w:val="none"/>
        </w:rPr>
      </w:pPr>
      <w:r>
        <w:rPr>
          <w:rFonts w:hint="eastAsia" w:ascii="仿宋" w:hAnsi="仿宋" w:eastAsia="仿宋"/>
          <w:sz w:val="28"/>
          <w:szCs w:val="28"/>
          <w:highlight w:val="none"/>
        </w:rPr>
        <w:t xml:space="preserve">33.5节能、环保产品的品目清单按照《关于印发环境标志产品政府采购品目清单的通知》（财库〔2019〕18号）、《关于印发节能产品政府采购品目清单的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highlight w:val="none"/>
        </w:rPr>
        <w:t xml:space="preserve">通知》（财库〔2019〕19号）执行。国家对品目清单进行调整的，按照最新调整的品目清单执行。</w:t>
      </w:r>
      <w:r/>
    </w:p>
    <w:p>
      <w:pPr>
        <w:spacing w:line="52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lang w:eastAsia="zh-CN"/>
        </w:rPr>
        <w:t xml:space="preserve">34.</w:t>
      </w:r>
      <w:r>
        <w:rPr>
          <w:rFonts w:hint="eastAsia" w:ascii="仿宋" w:hAnsi="仿宋" w:eastAsia="仿宋"/>
          <w:bCs/>
          <w:color w:val="000000"/>
          <w:sz w:val="28"/>
          <w:szCs w:val="28"/>
          <w:highlight w:val="none"/>
        </w:rPr>
        <w:t xml:space="preserve">政府绿色采购</w:t>
      </w:r>
      <w:r/>
    </w:p>
    <w:p>
      <w:pPr>
        <w:ind w:firstLine="280"/>
        <w:spacing w:line="520" w:lineRule="exact"/>
        <w:rPr>
          <w:rFonts w:hint="eastAsia" w:ascii="仿宋" w:hAnsi="仿宋" w:eastAsia="仿宋"/>
          <w:bCs/>
          <w:color w:val="000000"/>
          <w:sz w:val="28"/>
          <w:szCs w:val="28"/>
          <w:highlight w:val="none"/>
        </w:rPr>
      </w:pPr>
      <w:r>
        <w:rPr>
          <w:rFonts w:hint="eastAsia" w:ascii="仿宋" w:hAnsi="仿宋" w:eastAsia="仿宋"/>
          <w:sz w:val="28"/>
          <w:szCs w:val="28"/>
          <w:highlight w:val="none"/>
        </w:rPr>
        <w:t xml:space="preserve">根据《江苏省财政厅关于加强政府绿色采购有关事项的通知》（苏财购〔2023〕65号）的要求，落实政府绿色采购相关政策，具体如下：</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34.1本项目为货物类采购项目的，所提供的产品需综合考虑节能环保、节水、循环再生、低碳、有机等因素；本项目为物业、合同能源管理等服务类采购项目的，应在服务中加强绿色低碳管理。</w:t>
      </w:r>
      <w:r/>
    </w:p>
    <w:p>
      <w:pPr>
        <w:pStyle w:val="885"/>
        <w:ind w:left="0" w:firstLine="560"/>
        <w:spacing w:after="0"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34.2本项目中涉及商品的</w:t>
      </w:r>
      <w:r>
        <w:rPr>
          <w:rFonts w:ascii="仿宋" w:hAnsi="仿宋" w:eastAsia="仿宋"/>
          <w:color w:val="auto"/>
          <w:sz w:val="28"/>
          <w:szCs w:val="28"/>
          <w:highlight w:val="none"/>
        </w:rPr>
        <w:t xml:space="preserve">包装应按照“财办库〔2020〕123号《关于印发《商品包装政府采购需求标准（试行）</w:t>
      </w:r>
      <w:r>
        <w:rPr>
          <w:rFonts w:hint="eastAsia" w:ascii="仿宋" w:hAnsi="仿宋" w:eastAsia="仿宋"/>
          <w:color w:val="auto"/>
          <w:sz w:val="28"/>
          <w:szCs w:val="28"/>
          <w:highlight w:val="none"/>
          <w:lang w:eastAsia="zh-CN"/>
        </w:rPr>
        <w:t xml:space="preserve">》《</w:t>
      </w:r>
      <w:r>
        <w:rPr>
          <w:rFonts w:ascii="仿宋" w:hAnsi="仿宋" w:eastAsia="仿宋"/>
          <w:color w:val="auto"/>
          <w:sz w:val="28"/>
          <w:szCs w:val="28"/>
          <w:highlight w:val="none"/>
        </w:rPr>
        <w:t xml:space="preserve">快递包装政府采购需求标准（试行）》的通知》”执行</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在供货、安装过程中</w:t>
      </w:r>
      <w:r>
        <w:rPr>
          <w:rFonts w:hint="eastAsia" w:ascii="仿宋" w:hAnsi="仿宋" w:eastAsia="仿宋"/>
          <w:color w:val="auto"/>
          <w:sz w:val="28"/>
          <w:szCs w:val="28"/>
          <w:highlight w:val="none"/>
          <w:lang w:eastAsia="zh-CN"/>
        </w:rPr>
        <w:t xml:space="preserve">说到做到</w:t>
      </w:r>
      <w:r>
        <w:rPr>
          <w:rFonts w:hint="eastAsia" w:ascii="仿宋" w:hAnsi="仿宋" w:eastAsia="仿宋"/>
          <w:color w:val="auto"/>
          <w:sz w:val="28"/>
          <w:szCs w:val="28"/>
          <w:highlight w:val="none"/>
        </w:rPr>
        <w:t xml:space="preserve">低碳物流、环保节约、提高资源利用率；涉及设备运维参考《绿色数据中心政府采购需求标准（试行）》（财库</w:t>
      </w:r>
      <w:r>
        <w:rPr>
          <w:rFonts w:hint="eastAsia" w:ascii="仿宋" w:hAnsi="仿宋" w:eastAsia="仿宋"/>
          <w:color w:val="auto"/>
          <w:sz w:val="28"/>
          <w:szCs w:val="28"/>
          <w:highlight w:val="none"/>
          <w:lang w:eastAsia="zh-CN"/>
        </w:rPr>
        <w:t xml:space="preserve">〔2023〕7号</w:t>
      </w:r>
      <w:r>
        <w:rPr>
          <w:rFonts w:hint="eastAsia" w:ascii="仿宋" w:hAnsi="仿宋" w:eastAsia="仿宋"/>
          <w:color w:val="auto"/>
          <w:sz w:val="28"/>
          <w:szCs w:val="28"/>
          <w:highlight w:val="none"/>
        </w:rPr>
        <w:t xml:space="preserve">文）执行。</w:t>
      </w:r>
      <w:r/>
    </w:p>
    <w:p>
      <w:pPr>
        <w:pStyle w:val="885"/>
        <w:ind w:left="0" w:firstLine="560"/>
        <w:spacing w:after="0"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34.3本项目中涉及涂料、胶黏剂、油墨、清洗剂等挥发性有机物产品的，要执行国家和江苏省VOCs含量限制标准，优先使用低挥发性原辅材料，使用低VOCs含量的涂料、胶黏剂等。</w:t>
      </w:r>
      <w:r/>
    </w:p>
    <w:p>
      <w:pPr>
        <w:pStyle w:val="885"/>
        <w:ind w:left="0" w:firstLine="560"/>
        <w:spacing w:after="0"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35. 履约资金扶持政策</w:t>
      </w:r>
      <w:r/>
    </w:p>
    <w:p>
      <w:pPr>
        <w:pStyle w:val="885"/>
        <w:ind w:left="0" w:firstLine="560"/>
        <w:spacing w:after="0"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35.1政府采购合同信用融资是为支持中小企业发展，缓解中小企业融资难题推出的一项融资服务举措，中标人可凭政府采购合同办理融资贷款。该贷款无需抵押、担保，按照双方自愿的原则提供便捷、优惠的贷款服务。详情请见江</w:t>
      </w:r>
      <w:r>
        <w:rPr>
          <w:rFonts w:hint="eastAsia" w:ascii="仿宋" w:hAnsi="仿宋" w:eastAsia="仿宋"/>
          <w:color w:val="auto"/>
          <w:sz w:val="28"/>
          <w:szCs w:val="28"/>
          <w:highlight w:val="none"/>
          <w:lang w:eastAsia="zh-CN"/>
        </w:rPr>
        <w:t xml:space="preserve">苏省</w:t>
      </w:r>
      <w:r>
        <w:rPr>
          <w:rFonts w:hint="eastAsia" w:ascii="仿宋" w:hAnsi="仿宋" w:eastAsia="仿宋"/>
          <w:color w:val="auto"/>
          <w:sz w:val="28"/>
          <w:szCs w:val="28"/>
          <w:highlight w:val="none"/>
        </w:rPr>
        <w:t xml:space="preserve">政府采购网“政采贷”专栏。</w:t>
      </w:r>
      <w:r/>
    </w:p>
    <w:p>
      <w:pPr>
        <w:pStyle w:val="885"/>
        <w:ind w:left="0"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35.2有融资贷款需求的中标人，与采购人在苏采云【合同在线签订】模块中进行合同在线签订时，【账户信息完善】的“是否融资”一栏中需选择“是”，同时完善收款账号信息和合同补充协议（融资账号）。</w:t>
      </w:r>
      <w:r/>
    </w:p>
    <w:p>
      <w:pPr>
        <w:pStyle w:val="885"/>
        <w:ind w:left="0" w:firstLine="560"/>
        <w:spacing w:after="0"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pStyle w:val="885"/>
        <w:ind w:left="0" w:firstLine="560"/>
        <w:spacing w:after="0"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spacing w:line="520" w:lineRule="exact"/>
        <w:rPr>
          <w:rFonts w:hint="eastAsia" w:ascii="仿宋" w:hAnsi="仿宋" w:eastAsia="仿宋"/>
          <w:b/>
          <w:sz w:val="36"/>
          <w:szCs w:val="36"/>
          <w:highlight w:val="none"/>
        </w:rPr>
      </w:pPr>
      <w:r>
        <w:rPr>
          <w:rFonts w:hint="eastAsia" w:ascii="仿宋" w:hAnsi="仿宋" w:eastAsia="仿宋"/>
          <w:b/>
          <w:sz w:val="36"/>
          <w:szCs w:val="36"/>
          <w:highlight w:val="none"/>
        </w:rPr>
      </w:r>
      <w:r/>
    </w:p>
    <w:p>
      <w:pPr>
        <w:jc w:val="center"/>
        <w:spacing w:line="520" w:lineRule="exact"/>
        <w:rPr>
          <w:rFonts w:hint="eastAsia" w:ascii="仿宋" w:hAnsi="仿宋" w:eastAsia="仿宋"/>
          <w:b/>
          <w:sz w:val="36"/>
          <w:szCs w:val="36"/>
          <w:highlight w:val="none"/>
        </w:rPr>
      </w:pPr>
      <w:r>
        <w:rPr>
          <w:rFonts w:hint="eastAsia" w:ascii="仿宋" w:hAnsi="仿宋" w:eastAsia="仿宋"/>
          <w:b/>
          <w:sz w:val="36"/>
          <w:szCs w:val="36"/>
          <w:highlight w:val="none"/>
        </w:rPr>
        <w:br w:type="page" w:clear="all"/>
      </w:r>
      <w:r>
        <w:rPr>
          <w:rFonts w:hint="eastAsia" w:ascii="仿宋" w:hAnsi="仿宋" w:eastAsia="仿宋"/>
          <w:b/>
          <w:sz w:val="36"/>
          <w:szCs w:val="36"/>
          <w:highlight w:val="none"/>
        </w:rPr>
        <w:t xml:space="preserve">第三章  评标标准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一、评委会根据招标文件中规定的评标标准对投标人进行资格审查和响应性审查，最终按</w:t>
      </w:r>
      <w:r>
        <w:rPr>
          <w:rFonts w:hint="eastAsia" w:ascii="仿宋" w:hAnsi="仿宋" w:eastAsia="仿宋" w:cs="Times New Roman"/>
          <w:sz w:val="28"/>
          <w:szCs w:val="28"/>
          <w:highlight w:val="none"/>
          <w:lang w:val="en-US" w:eastAsia="zh-CN"/>
        </w:rPr>
        <w:t xml:space="preserve">投标的评审价</w:t>
      </w:r>
      <w:r>
        <w:rPr>
          <w:rFonts w:hint="eastAsia" w:ascii="仿宋" w:hAnsi="仿宋" w:eastAsia="仿宋" w:cs="Times New Roman"/>
          <w:sz w:val="28"/>
          <w:szCs w:val="28"/>
          <w:highlight w:val="none"/>
        </w:rPr>
        <w:t xml:space="preserve">由</w:t>
      </w:r>
      <w:r>
        <w:rPr>
          <w:rFonts w:hint="eastAsia" w:ascii="仿宋" w:hAnsi="仿宋" w:eastAsia="仿宋" w:cs="Times New Roman"/>
          <w:sz w:val="28"/>
          <w:szCs w:val="28"/>
          <w:highlight w:val="none"/>
          <w:lang w:val="en-US" w:eastAsia="zh-CN"/>
        </w:rPr>
        <w:t xml:space="preserve">低</w:t>
      </w:r>
      <w:r>
        <w:rPr>
          <w:rFonts w:hint="eastAsia" w:ascii="仿宋" w:hAnsi="仿宋" w:eastAsia="仿宋" w:cs="Times New Roman"/>
          <w:sz w:val="28"/>
          <w:szCs w:val="28"/>
          <w:highlight w:val="none"/>
        </w:rPr>
        <w:t xml:space="preserve">到</w:t>
      </w:r>
      <w:r>
        <w:rPr>
          <w:rFonts w:hint="eastAsia" w:ascii="仿宋" w:hAnsi="仿宋" w:eastAsia="仿宋" w:cs="Times New Roman"/>
          <w:sz w:val="28"/>
          <w:szCs w:val="28"/>
          <w:highlight w:val="none"/>
          <w:lang w:val="en-US" w:eastAsia="zh-CN"/>
        </w:rPr>
        <w:t xml:space="preserve">高</w:t>
      </w:r>
      <w:r>
        <w:rPr>
          <w:rFonts w:hint="eastAsia" w:ascii="仿宋" w:hAnsi="仿宋" w:eastAsia="仿宋" w:cs="Times New Roman"/>
          <w:sz w:val="28"/>
          <w:szCs w:val="28"/>
          <w:highlight w:val="none"/>
        </w:rPr>
        <w:t xml:space="preserve">的顺序推荐出3名中标候选人。</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二、评审标准和方法：本项目评标采用最低评标价法。评委会仅对确定为实质上响应招标文件要求的投标文件进行评价和比较。最低评标价法，是指投标文件满足招标文件全部实质性要求，且投标报价最低的投标人为中标候选人的评标方法。</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投标文件满足招标文件实质性要求的前提下，按投标报价由低到高顺序排列。 投标报价相同的并列。投标文件满足招标文件全部实质性要求且投标报价最低的投标人为排名第一的中标候选人。</w:t>
      </w:r>
      <w:r/>
    </w:p>
    <w:p>
      <w:pPr>
        <w:pStyle w:val="874"/>
        <w:rPr>
          <w:rFonts w:hint="eastAsia" w:ascii="仿宋" w:hAnsi="仿宋" w:eastAsia="仿宋"/>
          <w:sz w:val="28"/>
          <w:szCs w:val="28"/>
          <w:highlight w:val="none"/>
        </w:rPr>
      </w:pPr>
      <w:r>
        <w:rPr>
          <w:rFonts w:hint="eastAsia" w:ascii="仿宋" w:hAnsi="仿宋" w:eastAsia="仿宋"/>
          <w:sz w:val="28"/>
          <w:szCs w:val="28"/>
          <w:highlight w:val="none"/>
        </w:rPr>
      </w:r>
      <w:r/>
    </w:p>
    <w:p>
      <w:pPr>
        <w:ind w:firstLine="2150"/>
        <w:spacing w:line="520" w:lineRule="exact"/>
        <w:tabs>
          <w:tab w:val="left" w:pos="180" w:leader="none"/>
        </w:tabs>
        <w:rPr>
          <w:rFonts w:hint="eastAsia" w:ascii="仿宋" w:hAnsi="仿宋" w:eastAsia="仿宋"/>
          <w:b/>
          <w:sz w:val="36"/>
          <w:szCs w:val="36"/>
          <w:highlight w:val="none"/>
        </w:rPr>
      </w:pPr>
      <w:r>
        <w:rPr>
          <w:rFonts w:hint="eastAsia" w:ascii="仿宋" w:hAnsi="仿宋" w:eastAsia="仿宋"/>
          <w:b/>
          <w:sz w:val="36"/>
          <w:szCs w:val="36"/>
          <w:highlight w:val="none"/>
        </w:rPr>
      </w:r>
      <w:r/>
    </w:p>
    <w:p>
      <w:pPr>
        <w:ind w:firstLine="2150"/>
        <w:spacing w:line="520" w:lineRule="exact"/>
        <w:tabs>
          <w:tab w:val="left" w:pos="180" w:leader="none"/>
        </w:tabs>
        <w:rPr>
          <w:rFonts w:hint="eastAsia" w:ascii="仿宋" w:hAnsi="仿宋" w:eastAsia="仿宋"/>
          <w:b/>
          <w:sz w:val="36"/>
          <w:szCs w:val="36"/>
          <w:highlight w:val="none"/>
        </w:rPr>
      </w:pPr>
      <w:r>
        <w:rPr>
          <w:rFonts w:hint="eastAsia" w:ascii="仿宋" w:hAnsi="仿宋" w:eastAsia="仿宋"/>
          <w:b/>
          <w:sz w:val="36"/>
          <w:szCs w:val="36"/>
          <w:highlight w:val="none"/>
        </w:rPr>
      </w:r>
      <w:r/>
    </w:p>
    <w:p>
      <w:pPr>
        <w:ind w:firstLine="2150"/>
        <w:spacing w:line="520" w:lineRule="exact"/>
        <w:tabs>
          <w:tab w:val="left" w:pos="180" w:leader="none"/>
        </w:tabs>
        <w:rPr>
          <w:rFonts w:hint="eastAsia" w:ascii="仿宋" w:hAnsi="仿宋" w:eastAsia="仿宋"/>
          <w:b/>
          <w:sz w:val="36"/>
          <w:szCs w:val="36"/>
          <w:highlight w:val="none"/>
        </w:rPr>
      </w:pPr>
      <w:r>
        <w:rPr>
          <w:rFonts w:hint="eastAsia" w:ascii="仿宋" w:hAnsi="仿宋" w:eastAsia="仿宋"/>
          <w:b/>
          <w:sz w:val="36"/>
          <w:szCs w:val="36"/>
          <w:highlight w:val="none"/>
        </w:rPr>
      </w:r>
      <w:r/>
    </w:p>
    <w:p>
      <w:pPr>
        <w:ind w:firstLine="2150"/>
        <w:spacing w:line="520" w:lineRule="exact"/>
        <w:tabs>
          <w:tab w:val="left" w:pos="180" w:leader="none"/>
        </w:tabs>
        <w:rPr>
          <w:rFonts w:hint="eastAsia" w:ascii="仿宋" w:hAnsi="仿宋" w:eastAsia="仿宋"/>
          <w:b/>
          <w:sz w:val="36"/>
          <w:szCs w:val="36"/>
          <w:highlight w:val="none"/>
        </w:rPr>
      </w:pPr>
      <w:r>
        <w:rPr>
          <w:rFonts w:hint="eastAsia" w:ascii="仿宋" w:hAnsi="仿宋" w:eastAsia="仿宋"/>
          <w:b/>
          <w:sz w:val="36"/>
          <w:szCs w:val="36"/>
          <w:highlight w:val="none"/>
        </w:rPr>
      </w:r>
      <w:r/>
    </w:p>
    <w:p>
      <w:pPr>
        <w:ind w:firstLine="2150"/>
        <w:spacing w:line="520" w:lineRule="exact"/>
        <w:tabs>
          <w:tab w:val="left" w:pos="180" w:leader="none"/>
        </w:tabs>
        <w:rPr>
          <w:rFonts w:hint="eastAsia" w:ascii="仿宋" w:hAnsi="仿宋" w:eastAsia="仿宋"/>
          <w:b/>
          <w:sz w:val="36"/>
          <w:szCs w:val="36"/>
          <w:highlight w:val="none"/>
        </w:rPr>
      </w:pPr>
      <w:r>
        <w:rPr>
          <w:rFonts w:hint="eastAsia" w:ascii="仿宋" w:hAnsi="仿宋" w:eastAsia="仿宋"/>
          <w:b/>
          <w:sz w:val="36"/>
          <w:szCs w:val="36"/>
          <w:highlight w:val="none"/>
        </w:rPr>
        <w:br w:type="page" w:clear="all"/>
      </w:r>
      <w:r>
        <w:rPr>
          <w:rFonts w:hint="eastAsia" w:ascii="仿宋" w:hAnsi="仿宋" w:eastAsia="仿宋"/>
          <w:b/>
          <w:sz w:val="36"/>
          <w:szCs w:val="36"/>
          <w:highlight w:val="none"/>
        </w:rPr>
        <w:t xml:space="preserve">第四章  合同格式及条款</w:t>
      </w:r>
      <w:r/>
    </w:p>
    <w:p>
      <w:pPr>
        <w:pStyle w:val="888"/>
        <w:ind w:firstLine="635"/>
        <w:keepLines w:val="0"/>
        <w:keepNext w:val="0"/>
        <w:pageBreakBefore w:val="0"/>
        <w:spacing w:line="420" w:lineRule="exact"/>
        <w:widowControl w:val="off"/>
        <w:rPr>
          <w:rFonts w:hint="eastAsia" w:ascii="仿宋" w:hAnsi="仿宋" w:eastAsia="仿宋" w:cs="Times New Roman"/>
          <w:sz w:val="24"/>
          <w:szCs w:val="24"/>
          <w:highlight w:val="none"/>
        </w:rPr>
      </w:pPr>
      <w:r>
        <w:rPr>
          <w:rFonts w:hint="eastAsia" w:ascii="仿宋" w:hAnsi="仿宋" w:eastAsia="仿宋"/>
          <w:bCs/>
          <w:sz w:val="28"/>
          <w:szCs w:val="28"/>
          <w:highlight w:val="none"/>
          <w:lang w:val="en-US" w:eastAsia="zh-CN"/>
        </w:rPr>
        <w:t xml:space="preserve"> </w:t>
      </w:r>
      <w:r>
        <w:rPr>
          <w:rFonts w:hint="eastAsia" w:ascii="仿宋" w:hAnsi="仿宋" w:eastAsia="仿宋" w:cs="Times New Roman"/>
          <w:sz w:val="24"/>
          <w:szCs w:val="24"/>
          <w:highlight w:val="none"/>
        </w:rPr>
        <w:t xml:space="preserve">注</w:t>
      </w:r>
      <w:r>
        <w:rPr>
          <w:rFonts w:hint="eastAsia" w:ascii="仿宋" w:hAnsi="仿宋" w:eastAsia="仿宋" w:cs="Times New Roman"/>
          <w:sz w:val="24"/>
          <w:szCs w:val="24"/>
          <w:highlight w:val="none"/>
          <w:lang w:eastAsia="zh-CN"/>
        </w:rPr>
        <w:t xml:space="preserve">：</w:t>
      </w:r>
      <w:r>
        <w:rPr>
          <w:rFonts w:hint="eastAsia" w:ascii="仿宋" w:hAnsi="仿宋" w:eastAsia="仿宋" w:cs="Times New Roman"/>
          <w:sz w:val="24"/>
          <w:szCs w:val="24"/>
          <w:highlight w:val="none"/>
        </w:rPr>
        <w:t xml:space="preserve">以下为采购人提出成交后签订本项目合同的条款，供应商必须实质性响应，成交供应商不得提出实质性的修改，关于专用条款将由采购人与成交供应商结合本项目具体情况协商后签订。</w:t>
      </w:r>
      <w:r/>
    </w:p>
    <w:p>
      <w:pPr>
        <w:ind w:firstLine="562"/>
        <w:jc w:val="left"/>
        <w:keepLines w:val="0"/>
        <w:keepNext w:val="0"/>
        <w:pageBreakBefore w:val="0"/>
        <w:spacing w:line="420" w:lineRule="exact"/>
        <w:widowControl w:val="off"/>
        <w:rPr>
          <w:rFonts w:hint="eastAsia" w:ascii="宋体" w:hAnsi="宋体" w:cs="Arial Unicode MS"/>
          <w:color w:val="000000"/>
          <w:sz w:val="24"/>
          <w:szCs w:val="24"/>
          <w:highlight w:val="none"/>
        </w:rPr>
      </w:pPr>
      <w:r>
        <w:rPr>
          <w:rFonts w:hint="eastAsia" w:ascii="仿宋" w:hAnsi="仿宋" w:eastAsia="仿宋"/>
          <w:b/>
          <w:bCs/>
          <w:sz w:val="24"/>
          <w:szCs w:val="24"/>
          <w:highlight w:val="none"/>
        </w:rPr>
        <w:t xml:space="preserve">甲、乙双方通过采购人平台和供应商平台签订电子合同（加盖电子签章）。</w:t>
      </w:r>
      <w:r/>
    </w:p>
    <w:p>
      <w:pPr>
        <w:pStyle w:val="888"/>
        <w:ind w:firstLine="3626"/>
        <w:keepLines w:val="0"/>
        <w:keepNext w:val="0"/>
        <w:pageBreakBefore w:val="0"/>
        <w:spacing w:line="420" w:lineRule="exact"/>
        <w:widowControl w:val="off"/>
        <w:rPr>
          <w:rFonts w:hint="eastAsia" w:ascii="仿宋" w:hAnsi="仿宋" w:eastAsia="仿宋"/>
          <w:b/>
          <w:bCs/>
          <w:sz w:val="24"/>
          <w:szCs w:val="24"/>
          <w:highlight w:val="none"/>
        </w:rPr>
      </w:pPr>
      <w:r>
        <w:rPr>
          <w:rFonts w:hint="eastAsia" w:ascii="仿宋" w:hAnsi="仿宋" w:eastAsia="仿宋"/>
          <w:b/>
          <w:bCs/>
          <w:sz w:val="24"/>
          <w:szCs w:val="24"/>
          <w:highlight w:val="none"/>
        </w:rPr>
        <w:t xml:space="preserve">一、合同格式</w:t>
      </w:r>
      <w:r/>
    </w:p>
    <w:p>
      <w:pPr>
        <w:jc w:val="left"/>
        <w:keepLines w:val="0"/>
        <w:keepNext w:val="0"/>
        <w:pageBreakBefore w:val="0"/>
        <w:spacing w:line="420" w:lineRule="exact"/>
        <w:widowControl w:val="off"/>
        <w:rPr>
          <w:rFonts w:ascii="仿宋" w:hAnsi="仿宋" w:eastAsia="仿宋" w:cs="Arial Unicode MS"/>
          <w:b/>
          <w:bCs/>
          <w:color w:val="000000"/>
          <w:sz w:val="24"/>
          <w:szCs w:val="24"/>
          <w:highlight w:val="none"/>
        </w:rPr>
      </w:pPr>
      <w:r>
        <w:rPr>
          <w:rFonts w:hint="eastAsia" w:ascii="仿宋" w:hAnsi="仿宋" w:eastAsia="仿宋" w:cs="Arial Unicode MS"/>
          <w:b/>
          <w:bCs/>
          <w:color w:val="000000"/>
          <w:sz w:val="24"/>
          <w:szCs w:val="24"/>
          <w:highlight w:val="none"/>
        </w:rPr>
        <w:t xml:space="preserve">甲方</w:t>
      </w:r>
      <w:r>
        <w:rPr>
          <w:rFonts w:hint="eastAsia" w:ascii="仿宋" w:hAnsi="仿宋" w:eastAsia="仿宋" w:cs="Arial Unicode MS"/>
          <w:b/>
          <w:bCs/>
          <w:color w:val="000000"/>
          <w:sz w:val="24"/>
          <w:szCs w:val="24"/>
          <w:highlight w:val="none"/>
          <w:lang w:eastAsia="zh-CN"/>
        </w:rPr>
        <w:t xml:space="preserve">：</w:t>
      </w:r>
      <w:r>
        <w:rPr>
          <w:rFonts w:ascii="仿宋" w:hAnsi="仿宋" w:eastAsia="仿宋" w:cs="Arial Unicode MS"/>
          <w:b/>
          <w:bCs/>
          <w:color w:val="000000"/>
          <w:sz w:val="24"/>
          <w:szCs w:val="24"/>
          <w:highlight w:val="none"/>
        </w:rPr>
        <w:t xml:space="preserve"> </w:t>
      </w:r>
      <w:r/>
    </w:p>
    <w:p>
      <w:pPr>
        <w:pStyle w:val="888"/>
        <w:keepLines w:val="0"/>
        <w:keepNext w:val="0"/>
        <w:pageBreakBefore w:val="0"/>
        <w:spacing w:line="420" w:lineRule="exact"/>
        <w:widowControl w:val="off"/>
        <w:rPr>
          <w:rFonts w:hint="eastAsia" w:ascii="仿宋" w:hAnsi="仿宋" w:eastAsia="仿宋"/>
          <w:b/>
          <w:bCs/>
          <w:sz w:val="24"/>
          <w:szCs w:val="24"/>
          <w:highlight w:val="none"/>
        </w:rPr>
      </w:pPr>
      <w:r>
        <w:rPr>
          <w:rFonts w:hint="eastAsia" w:ascii="仿宋" w:hAnsi="仿宋" w:eastAsia="仿宋" w:cs="Arial Unicode MS"/>
          <w:b/>
          <w:bCs/>
          <w:color w:val="000000"/>
          <w:sz w:val="24"/>
          <w:szCs w:val="24"/>
          <w:highlight w:val="none"/>
        </w:rPr>
        <w:t xml:space="preserve">乙方</w:t>
      </w:r>
      <w:r>
        <w:rPr>
          <w:rFonts w:hint="eastAsia" w:ascii="仿宋" w:hAnsi="仿宋" w:eastAsia="仿宋" w:cs="Arial Unicode MS"/>
          <w:b/>
          <w:bCs/>
          <w:color w:val="000000"/>
          <w:sz w:val="24"/>
          <w:szCs w:val="24"/>
          <w:highlight w:val="none"/>
          <w:lang w:eastAsia="zh-CN"/>
        </w:rPr>
        <w:t xml:space="preserve">：</w:t>
      </w:r>
      <w:r/>
    </w:p>
    <w:p>
      <w:pPr>
        <w:pStyle w:val="888"/>
        <w:ind w:firstLine="635"/>
        <w:keepLines w:val="0"/>
        <w:keepNext w:val="0"/>
        <w:pageBreakBefore w:val="0"/>
        <w:spacing w:line="420" w:lineRule="exact"/>
        <w:widowControl w:val="off"/>
        <w:rPr>
          <w:rFonts w:hint="eastAsia" w:ascii="仿宋" w:hAnsi="仿宋" w:eastAsia="仿宋"/>
          <w:sz w:val="24"/>
          <w:szCs w:val="24"/>
          <w:highlight w:val="none"/>
        </w:rPr>
      </w:pPr>
      <w:r>
        <w:rPr>
          <w:rFonts w:hint="eastAsia" w:ascii="仿宋" w:hAnsi="仿宋" w:eastAsia="仿宋"/>
          <w:sz w:val="24"/>
          <w:szCs w:val="24"/>
          <w:highlight w:val="none"/>
        </w:rPr>
        <w:t xml:space="preserve">甲、乙双方根据项目编号 </w:t>
      </w:r>
      <w:r>
        <w:rPr>
          <w:rFonts w:hint="eastAsia" w:ascii="仿宋" w:hAnsi="仿宋" w:eastAsia="仿宋"/>
          <w:sz w:val="24"/>
          <w:szCs w:val="24"/>
          <w:highlight w:val="none"/>
          <w:u w:val="single"/>
        </w:rPr>
        <w:t xml:space="preserve">          </w:t>
      </w:r>
      <w:r>
        <w:rPr>
          <w:rFonts w:hint="eastAsia" w:ascii="仿宋" w:hAnsi="仿宋" w:eastAsia="仿宋"/>
          <w:sz w:val="24"/>
          <w:szCs w:val="24"/>
          <w:highlight w:val="none"/>
        </w:rPr>
        <w:t xml:space="preserve">的</w:t>
      </w:r>
      <w:r>
        <w:rPr>
          <w:rFonts w:hint="eastAsia" w:ascii="仿宋" w:hAnsi="仿宋" w:eastAsia="仿宋"/>
          <w:sz w:val="24"/>
          <w:szCs w:val="24"/>
          <w:highlight w:val="none"/>
          <w:u w:val="single"/>
        </w:rPr>
        <w:t xml:space="preserve">            </w:t>
      </w:r>
      <w:r>
        <w:rPr>
          <w:rFonts w:hint="eastAsia" w:ascii="仿宋" w:hAnsi="仿宋" w:eastAsia="仿宋"/>
          <w:sz w:val="24"/>
          <w:szCs w:val="24"/>
          <w:highlight w:val="none"/>
        </w:rPr>
        <w:t xml:space="preserve">采购项目</w:t>
      </w:r>
      <w:r>
        <w:rPr>
          <w:rFonts w:hint="eastAsia" w:ascii="仿宋" w:hAnsi="仿宋" w:eastAsia="仿宋"/>
          <w:sz w:val="24"/>
          <w:szCs w:val="24"/>
          <w:highlight w:val="none"/>
          <w:lang w:val="en-US" w:eastAsia="zh-CN"/>
        </w:rPr>
        <w:t xml:space="preserve">公开招标</w:t>
      </w:r>
      <w:r>
        <w:rPr>
          <w:rFonts w:hint="eastAsia" w:ascii="仿宋" w:hAnsi="仿宋" w:eastAsia="仿宋"/>
          <w:sz w:val="24"/>
          <w:szCs w:val="24"/>
          <w:highlight w:val="none"/>
        </w:rPr>
        <w:t xml:space="preserve">结果及</w:t>
      </w:r>
      <w:r>
        <w:rPr>
          <w:rFonts w:hint="eastAsia" w:ascii="仿宋" w:hAnsi="仿宋" w:eastAsia="仿宋"/>
          <w:sz w:val="24"/>
          <w:szCs w:val="24"/>
          <w:highlight w:val="none"/>
          <w:lang w:val="en-US" w:eastAsia="zh-CN"/>
        </w:rPr>
        <w:t xml:space="preserve">招标</w:t>
      </w:r>
      <w:r>
        <w:rPr>
          <w:rFonts w:hint="eastAsia" w:ascii="仿宋" w:hAnsi="仿宋" w:eastAsia="仿宋"/>
          <w:sz w:val="24"/>
          <w:szCs w:val="24"/>
          <w:highlight w:val="none"/>
          <w:lang w:eastAsia="zh-CN"/>
        </w:rPr>
        <w:t xml:space="preserve">文件</w:t>
      </w:r>
      <w:r>
        <w:rPr>
          <w:rFonts w:hint="eastAsia" w:ascii="仿宋" w:hAnsi="仿宋" w:eastAsia="仿宋"/>
          <w:sz w:val="24"/>
          <w:szCs w:val="24"/>
          <w:highlight w:val="none"/>
        </w:rPr>
        <w:t xml:space="preserve">的要求</w:t>
      </w:r>
      <w:r>
        <w:rPr>
          <w:rFonts w:hint="eastAsia" w:ascii="仿宋" w:hAnsi="仿宋" w:eastAsia="仿宋"/>
          <w:sz w:val="24"/>
          <w:szCs w:val="24"/>
          <w:highlight w:val="none"/>
          <w:lang w:eastAsia="zh-CN"/>
        </w:rPr>
        <w:t xml:space="preserve">，</w:t>
      </w:r>
      <w:r>
        <w:rPr>
          <w:rFonts w:hint="eastAsia" w:ascii="仿宋" w:hAnsi="仿宋" w:eastAsia="仿宋"/>
          <w:sz w:val="24"/>
          <w:szCs w:val="24"/>
          <w:highlight w:val="none"/>
        </w:rPr>
        <w:t xml:space="preserve">经协商一致</w:t>
      </w:r>
      <w:r>
        <w:rPr>
          <w:rFonts w:hint="eastAsia" w:ascii="仿宋" w:hAnsi="仿宋" w:eastAsia="仿宋"/>
          <w:sz w:val="24"/>
          <w:szCs w:val="24"/>
          <w:highlight w:val="none"/>
          <w:lang w:eastAsia="zh-CN"/>
        </w:rPr>
        <w:t xml:space="preserve">，</w:t>
      </w:r>
      <w:r>
        <w:rPr>
          <w:rFonts w:hint="eastAsia" w:ascii="仿宋" w:hAnsi="仿宋" w:eastAsia="仿宋"/>
          <w:sz w:val="24"/>
          <w:szCs w:val="24"/>
          <w:highlight w:val="none"/>
        </w:rPr>
        <w:t xml:space="preserve">达成如下合同</w:t>
      </w:r>
      <w:r>
        <w:rPr>
          <w:rFonts w:hint="eastAsia" w:ascii="仿宋" w:hAnsi="仿宋" w:eastAsia="仿宋"/>
          <w:sz w:val="24"/>
          <w:szCs w:val="24"/>
          <w:highlight w:val="none"/>
          <w:lang w:eastAsia="zh-CN"/>
        </w:rPr>
        <w:t xml:space="preserve">：</w:t>
      </w:r>
      <w:r/>
    </w:p>
    <w:p>
      <w:pPr>
        <w:pStyle w:val="888"/>
        <w:ind w:left="-359" w:firstLine="963"/>
        <w:keepLines w:val="0"/>
        <w:keepNext w:val="0"/>
        <w:pageBreakBefore w:val="0"/>
        <w:spacing w:line="420" w:lineRule="exact"/>
        <w:widowControl w:val="off"/>
        <w:rPr>
          <w:rFonts w:hint="default" w:ascii="仿宋" w:hAnsi="仿宋" w:eastAsia="仿宋"/>
          <w:b/>
          <w:bCs/>
          <w:sz w:val="24"/>
          <w:szCs w:val="18"/>
          <w:highlight w:val="none"/>
          <w:lang w:val="en-US" w:eastAsia="zh-CN"/>
        </w:rPr>
      </w:pPr>
      <w:r>
        <w:rPr>
          <w:rFonts w:hint="eastAsia" w:ascii="仿宋" w:hAnsi="仿宋" w:eastAsia="仿宋"/>
          <w:b/>
          <w:bCs/>
          <w:sz w:val="24"/>
          <w:szCs w:val="24"/>
          <w:highlight w:val="none"/>
        </w:rPr>
        <w:t xml:space="preserve">一</w:t>
      </w:r>
      <w:r>
        <w:rPr>
          <w:rFonts w:hint="eastAsia" w:ascii="仿宋" w:hAnsi="仿宋" w:eastAsia="仿宋"/>
          <w:b/>
          <w:bCs/>
          <w:sz w:val="24"/>
          <w:szCs w:val="18"/>
          <w:highlight w:val="none"/>
        </w:rPr>
        <w:t xml:space="preserve">、</w:t>
      </w:r>
      <w:r>
        <w:rPr>
          <w:rFonts w:hint="eastAsia" w:ascii="仿宋" w:hAnsi="仿宋" w:eastAsia="仿宋"/>
          <w:b/>
          <w:bCs/>
          <w:sz w:val="24"/>
          <w:szCs w:val="18"/>
          <w:highlight w:val="none"/>
          <w:lang w:val="en-US" w:eastAsia="zh-CN"/>
        </w:rPr>
        <w:t xml:space="preserve">服务内容</w:t>
      </w:r>
      <w:r/>
    </w:p>
    <w:p>
      <w:pPr>
        <w:pStyle w:val="888"/>
        <w:ind w:firstLine="560"/>
        <w:keepLines w:val="0"/>
        <w:keepNext w:val="0"/>
        <w:pageBreakBefore w:val="0"/>
        <w:spacing w:line="420" w:lineRule="exact"/>
        <w:widowControl w:val="off"/>
        <w:rPr>
          <w:rFonts w:hint="eastAsia" w:ascii="仿宋" w:hAnsi="仿宋" w:eastAsia="仿宋"/>
          <w:sz w:val="24"/>
          <w:szCs w:val="22"/>
          <w:highlight w:val="none"/>
        </w:rPr>
      </w:pPr>
      <w:r>
        <w:rPr>
          <w:rFonts w:hint="eastAsia" w:ascii="仿宋" w:hAnsi="仿宋" w:eastAsia="仿宋"/>
          <w:sz w:val="24"/>
          <w:szCs w:val="22"/>
          <w:highlight w:val="none"/>
        </w:rPr>
        <w:t xml:space="preserve">本合同所提供的</w:t>
      </w:r>
      <w:r>
        <w:rPr>
          <w:rFonts w:hint="eastAsia" w:ascii="仿宋" w:hAnsi="仿宋" w:eastAsia="仿宋"/>
          <w:sz w:val="24"/>
          <w:szCs w:val="22"/>
          <w:highlight w:val="none"/>
          <w:lang w:val="en-US" w:eastAsia="zh-CN"/>
        </w:rPr>
        <w:t xml:space="preserve">服务</w:t>
      </w:r>
      <w:r>
        <w:rPr>
          <w:rFonts w:hint="eastAsia" w:ascii="仿宋" w:hAnsi="仿宋" w:eastAsia="仿宋"/>
          <w:sz w:val="24"/>
          <w:szCs w:val="22"/>
          <w:highlight w:val="none"/>
        </w:rPr>
        <w:t xml:space="preserve">及数量详见“项目</w:t>
      </w:r>
      <w:r>
        <w:rPr>
          <w:rFonts w:hint="eastAsia" w:ascii="仿宋" w:hAnsi="仿宋" w:eastAsia="仿宋"/>
          <w:sz w:val="24"/>
          <w:szCs w:val="18"/>
          <w:highlight w:val="none"/>
        </w:rPr>
        <w:t xml:space="preserve">采购需求</w:t>
      </w:r>
      <w:r>
        <w:rPr>
          <w:rFonts w:hint="eastAsia" w:ascii="仿宋" w:hAnsi="仿宋" w:eastAsia="仿宋"/>
          <w:sz w:val="24"/>
          <w:szCs w:val="22"/>
          <w:highlight w:val="none"/>
        </w:rPr>
        <w:t xml:space="preserve">”</w:t>
      </w:r>
      <w:r>
        <w:rPr>
          <w:rFonts w:hint="eastAsia" w:ascii="仿宋" w:hAnsi="仿宋" w:eastAsia="仿宋"/>
          <w:sz w:val="24"/>
          <w:szCs w:val="22"/>
          <w:highlight w:val="none"/>
          <w:lang w:eastAsia="zh-CN"/>
        </w:rPr>
        <w:t xml:space="preserve">，</w:t>
      </w:r>
      <w:r>
        <w:rPr>
          <w:rFonts w:hint="eastAsia" w:ascii="仿宋" w:hAnsi="仿宋" w:eastAsia="仿宋"/>
          <w:sz w:val="24"/>
          <w:szCs w:val="22"/>
          <w:highlight w:val="none"/>
          <w:lang w:val="en-US" w:eastAsia="zh-CN"/>
        </w:rPr>
        <w:t xml:space="preserve">见附件</w:t>
      </w:r>
      <w:r>
        <w:rPr>
          <w:rFonts w:hint="eastAsia" w:ascii="仿宋" w:hAnsi="仿宋" w:eastAsia="仿宋"/>
          <w:sz w:val="24"/>
          <w:szCs w:val="22"/>
          <w:highlight w:val="none"/>
        </w:rPr>
        <w:t xml:space="preserve">。</w:t>
      </w:r>
      <w:r/>
    </w:p>
    <w:p>
      <w:pPr>
        <w:pStyle w:val="888"/>
        <w:ind w:left="-359" w:firstLine="963"/>
        <w:keepLines w:val="0"/>
        <w:keepNext w:val="0"/>
        <w:pageBreakBefore w:val="0"/>
        <w:spacing w:line="420" w:lineRule="exact"/>
        <w:widowControl w:val="off"/>
        <w:rPr>
          <w:rFonts w:hint="eastAsia" w:ascii="仿宋" w:hAnsi="仿宋" w:eastAsia="仿宋"/>
          <w:b/>
          <w:bCs/>
          <w:sz w:val="24"/>
          <w:szCs w:val="18"/>
          <w:highlight w:val="none"/>
        </w:rPr>
      </w:pPr>
      <w:r>
        <w:rPr>
          <w:rFonts w:hint="eastAsia" w:ascii="仿宋" w:hAnsi="仿宋" w:eastAsia="仿宋"/>
          <w:b/>
          <w:bCs/>
          <w:sz w:val="24"/>
          <w:szCs w:val="18"/>
          <w:highlight w:val="none"/>
        </w:rPr>
        <w:t xml:space="preserve">二、合同金额</w:t>
      </w:r>
      <w:r/>
    </w:p>
    <w:p>
      <w:pPr>
        <w:pStyle w:val="888"/>
        <w:ind w:firstLine="495"/>
        <w:keepLines w:val="0"/>
        <w:keepNext w:val="0"/>
        <w:pageBreakBefore w:val="0"/>
        <w:spacing w:line="420" w:lineRule="exact"/>
        <w:widowControl w:val="off"/>
        <w:rPr>
          <w:rFonts w:hint="eastAsia" w:ascii="仿宋" w:hAnsi="仿宋" w:eastAsia="仿宋"/>
          <w:sz w:val="24"/>
          <w:szCs w:val="22"/>
          <w:highlight w:val="none"/>
        </w:rPr>
      </w:pPr>
      <w:r>
        <w:rPr>
          <w:rFonts w:hint="eastAsia" w:ascii="仿宋" w:hAnsi="仿宋" w:eastAsia="仿宋"/>
          <w:sz w:val="24"/>
          <w:szCs w:val="22"/>
          <w:highlight w:val="none"/>
        </w:rPr>
        <w:t xml:space="preserve">本合同的总金额</w:t>
      </w:r>
      <w:r>
        <w:rPr>
          <w:rFonts w:hint="eastAsia" w:ascii="仿宋" w:hAnsi="仿宋" w:eastAsia="仿宋"/>
          <w:sz w:val="24"/>
          <w:szCs w:val="22"/>
          <w:highlight w:val="none"/>
          <w:lang w:eastAsia="zh-CN"/>
        </w:rPr>
        <w:t xml:space="preserve">（</w:t>
      </w:r>
      <w:r>
        <w:rPr>
          <w:rFonts w:hint="eastAsia" w:ascii="仿宋" w:hAnsi="仿宋" w:eastAsia="仿宋"/>
          <w:sz w:val="24"/>
          <w:szCs w:val="22"/>
          <w:highlight w:val="none"/>
        </w:rPr>
        <w:t xml:space="preserve">大写</w:t>
      </w:r>
      <w:r>
        <w:rPr>
          <w:rFonts w:hint="eastAsia" w:ascii="仿宋" w:hAnsi="仿宋" w:eastAsia="仿宋"/>
          <w:sz w:val="24"/>
          <w:szCs w:val="22"/>
          <w:highlight w:val="none"/>
          <w:lang w:eastAsia="zh-CN"/>
        </w:rPr>
        <w:t xml:space="preserve">）</w:t>
      </w:r>
      <w:r>
        <w:rPr>
          <w:rFonts w:hint="eastAsia" w:ascii="仿宋" w:hAnsi="仿宋" w:eastAsia="仿宋"/>
          <w:sz w:val="24"/>
          <w:szCs w:val="22"/>
          <w:highlight w:val="none"/>
        </w:rPr>
        <w:t xml:space="preserve">为</w:t>
      </w:r>
      <w:r>
        <w:rPr>
          <w:rFonts w:hint="eastAsia" w:ascii="仿宋" w:hAnsi="仿宋" w:eastAsia="仿宋"/>
          <w:sz w:val="24"/>
          <w:szCs w:val="22"/>
          <w:highlight w:val="none"/>
          <w:u w:val="single"/>
        </w:rPr>
        <w:t xml:space="preserve">___________</w:t>
      </w:r>
      <w:r>
        <w:rPr>
          <w:rFonts w:hint="eastAsia" w:ascii="仿宋" w:hAnsi="仿宋" w:eastAsia="仿宋"/>
          <w:sz w:val="24"/>
          <w:szCs w:val="22"/>
          <w:highlight w:val="none"/>
        </w:rPr>
        <w:t xml:space="preserve">元人民币，详见乙方提交的报价表。</w:t>
      </w:r>
      <w:r/>
    </w:p>
    <w:p>
      <w:pPr>
        <w:pStyle w:val="888"/>
        <w:ind w:left="-359" w:firstLine="963"/>
        <w:keepLines w:val="0"/>
        <w:keepNext w:val="0"/>
        <w:pageBreakBefore w:val="0"/>
        <w:spacing w:line="420" w:lineRule="exact"/>
        <w:widowControl w:val="off"/>
        <w:rPr>
          <w:rFonts w:hint="eastAsia" w:ascii="仿宋" w:hAnsi="仿宋" w:eastAsia="仿宋"/>
          <w:b/>
          <w:bCs w:val="0"/>
          <w:sz w:val="24"/>
          <w:szCs w:val="28"/>
          <w:highlight w:val="none"/>
        </w:rPr>
      </w:pPr>
      <w:r>
        <w:rPr>
          <w:rFonts w:hint="eastAsia" w:ascii="仿宋" w:hAnsi="仿宋" w:eastAsia="仿宋"/>
          <w:b/>
          <w:bCs w:val="0"/>
          <w:sz w:val="24"/>
          <w:szCs w:val="28"/>
          <w:highlight w:val="none"/>
        </w:rPr>
        <w:t xml:space="preserve">三、</w:t>
      </w:r>
      <w:r>
        <w:rPr>
          <w:rFonts w:hint="eastAsia" w:ascii="仿宋" w:hAnsi="仿宋" w:eastAsia="仿宋"/>
          <w:b/>
          <w:bCs w:val="0"/>
          <w:sz w:val="24"/>
          <w:szCs w:val="18"/>
          <w:highlight w:val="none"/>
          <w:lang w:val="en-US" w:eastAsia="zh-CN"/>
        </w:rPr>
        <w:t xml:space="preserve">服务</w:t>
      </w:r>
      <w:r>
        <w:rPr>
          <w:rFonts w:hint="eastAsia" w:ascii="仿宋" w:hAnsi="仿宋" w:eastAsia="仿宋"/>
          <w:b/>
          <w:bCs w:val="0"/>
          <w:sz w:val="24"/>
          <w:szCs w:val="18"/>
          <w:highlight w:val="none"/>
        </w:rPr>
        <w:t xml:space="preserve">时间和地点</w:t>
      </w:r>
      <w:r/>
    </w:p>
    <w:p>
      <w:pPr>
        <w:pStyle w:val="888"/>
        <w:ind w:firstLine="560"/>
        <w:keepLines w:val="0"/>
        <w:keepNext w:val="0"/>
        <w:pageBreakBefore w:val="0"/>
        <w:spacing w:line="420" w:lineRule="exact"/>
        <w:widowControl w:val="off"/>
        <w:rPr>
          <w:rFonts w:hint="eastAsia" w:ascii="仿宋" w:hAnsi="仿宋" w:eastAsia="仿宋"/>
          <w:sz w:val="24"/>
          <w:szCs w:val="24"/>
          <w:highlight w:val="none"/>
          <w:lang w:eastAsia="zh-CN"/>
        </w:rPr>
      </w:pPr>
      <w:r>
        <w:rPr>
          <w:rFonts w:hint="eastAsia" w:ascii="仿宋" w:hAnsi="仿宋" w:eastAsia="仿宋"/>
          <w:sz w:val="24"/>
          <w:szCs w:val="24"/>
          <w:highlight w:val="none"/>
        </w:rPr>
        <w:t xml:space="preserve">本合同</w:t>
      </w:r>
      <w:r>
        <w:rPr>
          <w:rFonts w:hint="eastAsia" w:ascii="仿宋" w:hAnsi="仿宋" w:eastAsia="仿宋"/>
          <w:sz w:val="24"/>
          <w:szCs w:val="24"/>
          <w:highlight w:val="none"/>
          <w:lang w:val="en-US" w:eastAsia="zh-CN"/>
        </w:rPr>
        <w:t xml:space="preserve">提供服务</w:t>
      </w:r>
      <w:r>
        <w:rPr>
          <w:rFonts w:hint="eastAsia" w:ascii="仿宋" w:hAnsi="仿宋" w:eastAsia="仿宋"/>
          <w:sz w:val="24"/>
          <w:szCs w:val="24"/>
          <w:highlight w:val="none"/>
        </w:rPr>
        <w:t xml:space="preserve">时间为 </w:t>
      </w:r>
      <w:r>
        <w:rPr>
          <w:rFonts w:hint="eastAsia" w:ascii="仿宋" w:hAnsi="仿宋" w:eastAsia="仿宋"/>
          <w:sz w:val="24"/>
          <w:szCs w:val="24"/>
          <w:highlight w:val="none"/>
          <w:u w:val="single"/>
        </w:rPr>
        <w:t xml:space="preserve">    </w:t>
      </w:r>
      <w:r>
        <w:rPr>
          <w:rFonts w:hint="eastAsia" w:ascii="仿宋" w:hAnsi="仿宋" w:eastAsia="仿宋"/>
          <w:sz w:val="24"/>
          <w:szCs w:val="24"/>
          <w:highlight w:val="none"/>
        </w:rPr>
        <w:t xml:space="preserve"> 年 </w:t>
      </w:r>
      <w:r>
        <w:rPr>
          <w:rFonts w:hint="eastAsia" w:ascii="仿宋" w:hAnsi="仿宋" w:eastAsia="仿宋"/>
          <w:sz w:val="24"/>
          <w:szCs w:val="24"/>
          <w:highlight w:val="none"/>
          <w:u w:val="single"/>
        </w:rPr>
        <w:t xml:space="preserve">    </w:t>
      </w:r>
      <w:r>
        <w:rPr>
          <w:rFonts w:hint="eastAsia" w:ascii="仿宋" w:hAnsi="仿宋" w:eastAsia="仿宋"/>
          <w:sz w:val="24"/>
          <w:szCs w:val="24"/>
          <w:highlight w:val="none"/>
        </w:rPr>
        <w:t xml:space="preserve">月</w:t>
      </w:r>
      <w:r>
        <w:rPr>
          <w:rFonts w:hint="eastAsia" w:ascii="仿宋" w:hAnsi="仿宋" w:eastAsia="仿宋"/>
          <w:sz w:val="24"/>
          <w:szCs w:val="24"/>
          <w:highlight w:val="none"/>
          <w:u w:val="single"/>
        </w:rPr>
        <w:t xml:space="preserve">    </w:t>
      </w:r>
      <w:r>
        <w:rPr>
          <w:rFonts w:hint="eastAsia" w:ascii="仿宋" w:hAnsi="仿宋" w:eastAsia="仿宋"/>
          <w:sz w:val="24"/>
          <w:szCs w:val="24"/>
          <w:highlight w:val="none"/>
        </w:rPr>
        <w:t xml:space="preserve">日起至 </w:t>
      </w:r>
      <w:r>
        <w:rPr>
          <w:rFonts w:hint="eastAsia" w:ascii="仿宋" w:hAnsi="仿宋" w:eastAsia="仿宋"/>
          <w:sz w:val="24"/>
          <w:szCs w:val="24"/>
          <w:highlight w:val="none"/>
          <w:u w:val="single"/>
        </w:rPr>
        <w:t xml:space="preserve">    </w:t>
      </w:r>
      <w:r>
        <w:rPr>
          <w:rFonts w:hint="eastAsia" w:ascii="仿宋" w:hAnsi="仿宋" w:eastAsia="仿宋"/>
          <w:sz w:val="24"/>
          <w:szCs w:val="24"/>
          <w:highlight w:val="none"/>
        </w:rPr>
        <w:t xml:space="preserve">年</w:t>
      </w:r>
      <w:r>
        <w:rPr>
          <w:rFonts w:hint="eastAsia" w:ascii="仿宋" w:hAnsi="仿宋" w:eastAsia="仿宋"/>
          <w:sz w:val="24"/>
          <w:szCs w:val="24"/>
          <w:highlight w:val="none"/>
          <w:u w:val="single"/>
        </w:rPr>
        <w:t xml:space="preserve">    </w:t>
      </w:r>
      <w:r>
        <w:rPr>
          <w:rFonts w:hint="eastAsia" w:ascii="仿宋" w:hAnsi="仿宋" w:eastAsia="仿宋"/>
          <w:sz w:val="24"/>
          <w:szCs w:val="24"/>
          <w:highlight w:val="none"/>
        </w:rPr>
        <w:t xml:space="preserve">月</w:t>
      </w:r>
      <w:r>
        <w:rPr>
          <w:rFonts w:hint="eastAsia" w:ascii="仿宋" w:hAnsi="仿宋" w:eastAsia="仿宋"/>
          <w:sz w:val="24"/>
          <w:szCs w:val="24"/>
          <w:highlight w:val="none"/>
          <w:u w:val="single"/>
        </w:rPr>
        <w:t xml:space="preserve">    </w:t>
      </w:r>
      <w:r>
        <w:rPr>
          <w:rFonts w:hint="eastAsia" w:ascii="仿宋" w:hAnsi="仿宋" w:eastAsia="仿宋"/>
          <w:sz w:val="24"/>
          <w:szCs w:val="24"/>
          <w:highlight w:val="none"/>
        </w:rPr>
        <w:t xml:space="preserve">日止。服务时间</w:t>
      </w:r>
      <w:r>
        <w:rPr>
          <w:rFonts w:hint="eastAsia" w:ascii="仿宋" w:hAnsi="仿宋" w:eastAsia="仿宋"/>
          <w:sz w:val="24"/>
          <w:szCs w:val="24"/>
          <w:highlight w:val="none"/>
          <w:lang w:eastAsia="zh-CN"/>
        </w:rPr>
        <w:t xml:space="preserve">：</w:t>
      </w:r>
      <w:r>
        <w:rPr>
          <w:rFonts w:hint="eastAsia" w:ascii="仿宋" w:hAnsi="仿宋" w:eastAsia="仿宋"/>
          <w:sz w:val="24"/>
          <w:szCs w:val="24"/>
          <w:highlight w:val="none"/>
        </w:rPr>
        <w:t xml:space="preserve">合同签订后一年。服务期满后，经采购人考核</w:t>
      </w:r>
      <w:r>
        <w:rPr>
          <w:rFonts w:hint="eastAsia" w:ascii="仿宋" w:hAnsi="仿宋" w:eastAsia="仿宋"/>
          <w:sz w:val="24"/>
          <w:szCs w:val="24"/>
          <w:highlight w:val="none"/>
          <w:lang w:eastAsia="zh-CN"/>
        </w:rPr>
        <w:t xml:space="preserve">满意并</w:t>
      </w:r>
      <w:r>
        <w:rPr>
          <w:rFonts w:hint="eastAsia" w:ascii="仿宋" w:hAnsi="仿宋" w:eastAsia="仿宋"/>
          <w:sz w:val="24"/>
          <w:szCs w:val="24"/>
          <w:highlight w:val="none"/>
        </w:rPr>
        <w:t xml:space="preserve">经财政</w:t>
      </w:r>
      <w:r>
        <w:rPr>
          <w:rFonts w:hint="eastAsia" w:ascii="仿宋" w:hAnsi="仿宋" w:eastAsia="仿宋"/>
          <w:sz w:val="24"/>
          <w:szCs w:val="24"/>
          <w:highlight w:val="none"/>
          <w:lang w:eastAsia="zh-CN"/>
        </w:rPr>
        <w:t xml:space="preserve">监管</w:t>
      </w:r>
      <w:r>
        <w:rPr>
          <w:rFonts w:hint="eastAsia" w:ascii="仿宋" w:hAnsi="仿宋" w:eastAsia="仿宋"/>
          <w:sz w:val="24"/>
          <w:szCs w:val="24"/>
          <w:highlight w:val="none"/>
        </w:rPr>
        <w:t xml:space="preserve">部门批准</w:t>
      </w:r>
      <w:r>
        <w:rPr>
          <w:rFonts w:hint="eastAsia" w:ascii="仿宋" w:hAnsi="仿宋" w:eastAsia="仿宋"/>
          <w:sz w:val="24"/>
          <w:szCs w:val="24"/>
          <w:highlight w:val="none"/>
          <w:lang w:eastAsia="zh-CN"/>
        </w:rPr>
        <w:t xml:space="preserve">后</w:t>
      </w:r>
      <w:r>
        <w:rPr>
          <w:rFonts w:hint="eastAsia" w:ascii="仿宋" w:hAnsi="仿宋" w:eastAsia="仿宋"/>
          <w:sz w:val="24"/>
          <w:szCs w:val="24"/>
          <w:highlight w:val="none"/>
        </w:rPr>
        <w:t xml:space="preserve">可续签</w:t>
      </w:r>
      <w:r>
        <w:rPr>
          <w:rFonts w:hint="eastAsia" w:ascii="仿宋" w:hAnsi="仿宋" w:eastAsia="仿宋"/>
          <w:sz w:val="24"/>
          <w:szCs w:val="24"/>
          <w:highlight w:val="none"/>
          <w:lang w:eastAsia="zh-CN"/>
        </w:rPr>
        <w:t xml:space="preserve">。</w:t>
      </w:r>
      <w:r/>
    </w:p>
    <w:p>
      <w:pPr>
        <w:pStyle w:val="888"/>
        <w:ind w:firstLine="560"/>
        <w:keepLines w:val="0"/>
        <w:keepNext w:val="0"/>
        <w:pageBreakBefore w:val="0"/>
        <w:spacing w:line="420" w:lineRule="exact"/>
        <w:widowControl w:val="off"/>
        <w:rPr>
          <w:rFonts w:hint="eastAsia" w:ascii="仿宋" w:hAnsi="仿宋" w:eastAsia="仿宋"/>
          <w:sz w:val="24"/>
          <w:szCs w:val="24"/>
          <w:highlight w:val="none"/>
          <w:lang w:eastAsia="zh-CN"/>
        </w:rPr>
      </w:pPr>
      <w:r>
        <w:rPr>
          <w:rFonts w:hint="eastAsia" w:ascii="仿宋" w:hAnsi="仿宋" w:eastAsia="仿宋"/>
          <w:sz w:val="24"/>
          <w:szCs w:val="24"/>
          <w:highlight w:val="none"/>
        </w:rPr>
        <w:t xml:space="preserve">地点为</w:t>
      </w:r>
      <w:r>
        <w:rPr>
          <w:rFonts w:hint="eastAsia" w:ascii="仿宋" w:hAnsi="仿宋" w:eastAsia="仿宋"/>
          <w:sz w:val="24"/>
          <w:szCs w:val="24"/>
          <w:highlight w:val="none"/>
          <w:lang w:eastAsia="zh-CN"/>
        </w:rPr>
        <w:t xml:space="preserve">：</w:t>
      </w:r>
      <w:r>
        <w:rPr>
          <w:rFonts w:hint="eastAsia" w:ascii="仿宋" w:hAnsi="仿宋" w:eastAsia="仿宋"/>
          <w:sz w:val="24"/>
          <w:szCs w:val="24"/>
          <w:highlight w:val="none"/>
          <w:lang w:val="en-US" w:eastAsia="zh-CN"/>
        </w:rPr>
        <w:t xml:space="preserve">          </w:t>
      </w:r>
      <w:r>
        <w:rPr>
          <w:rFonts w:hint="eastAsia" w:ascii="仿宋" w:hAnsi="仿宋" w:eastAsia="仿宋"/>
          <w:sz w:val="24"/>
          <w:szCs w:val="24"/>
          <w:highlight w:val="none"/>
          <w:lang w:eastAsia="zh-CN"/>
        </w:rPr>
        <w:t xml:space="preserve">。</w:t>
      </w:r>
      <w:r/>
    </w:p>
    <w:p>
      <w:pPr>
        <w:pStyle w:val="888"/>
        <w:ind w:left="-357" w:firstLine="963"/>
        <w:keepLines w:val="0"/>
        <w:keepNext w:val="0"/>
        <w:pageBreakBefore w:val="0"/>
        <w:spacing w:line="420" w:lineRule="exact"/>
        <w:widowControl w:val="off"/>
        <w:rPr>
          <w:rFonts w:hint="eastAsia" w:ascii="仿宋" w:hAnsi="仿宋" w:eastAsia="仿宋"/>
          <w:b/>
          <w:bCs/>
          <w:sz w:val="24"/>
          <w:szCs w:val="18"/>
          <w:highlight w:val="none"/>
        </w:rPr>
      </w:pPr>
      <w:r>
        <w:rPr>
          <w:rFonts w:hint="eastAsia" w:ascii="仿宋" w:hAnsi="仿宋" w:eastAsia="仿宋"/>
          <w:b/>
          <w:bCs/>
          <w:sz w:val="24"/>
          <w:szCs w:val="18"/>
          <w:highlight w:val="none"/>
        </w:rPr>
        <w:t xml:space="preserve">四、付款</w:t>
      </w:r>
      <w:r/>
    </w:p>
    <w:p>
      <w:pPr>
        <w:pStyle w:val="888"/>
        <w:ind w:firstLine="562"/>
        <w:spacing w:line="520" w:lineRule="exact"/>
        <w:rPr>
          <w:rFonts w:hint="eastAsia" w:ascii="仿宋" w:hAnsi="仿宋" w:eastAsia="仿宋"/>
          <w:sz w:val="24"/>
          <w:szCs w:val="22"/>
          <w:highlight w:val="none"/>
          <w:lang w:eastAsia="zh-CN"/>
        </w:rPr>
      </w:pPr>
      <w:r>
        <w:rPr>
          <w:rFonts w:hint="eastAsia" w:ascii="仿宋" w:hAnsi="仿宋" w:eastAsia="仿宋" w:cs="Times New Roman"/>
          <w:sz w:val="24"/>
          <w:szCs w:val="24"/>
          <w:highlight w:val="none"/>
        </w:rPr>
        <w:t xml:space="preserve">物业服务用工服务费，本项目合同签订后，甲方向乙方支付第一个月的40%预付款</w:t>
      </w:r>
      <w:r>
        <w:rPr>
          <w:rFonts w:hint="eastAsia" w:ascii="仿宋" w:hAnsi="仿宋" w:eastAsia="仿宋" w:cs="Times New Roman"/>
          <w:sz w:val="24"/>
          <w:szCs w:val="24"/>
          <w:highlight w:val="none"/>
          <w:lang w:eastAsia="zh-CN"/>
        </w:rPr>
        <w:t xml:space="preserve">，</w:t>
      </w:r>
      <w:r>
        <w:rPr>
          <w:rFonts w:hint="eastAsia" w:ascii="仿宋" w:hAnsi="仿宋" w:eastAsia="仿宋" w:cs="Times New Roman"/>
          <w:sz w:val="24"/>
          <w:szCs w:val="24"/>
          <w:highlight w:val="none"/>
          <w:lang w:val="en-US" w:eastAsia="zh-CN"/>
        </w:rPr>
        <w:t xml:space="preserve">剩余</w:t>
      </w:r>
      <w:r>
        <w:rPr>
          <w:rFonts w:hint="eastAsia" w:ascii="仿宋" w:hAnsi="仿宋" w:eastAsia="仿宋" w:cs="Times New Roman"/>
          <w:sz w:val="24"/>
          <w:szCs w:val="24"/>
          <w:highlight w:val="none"/>
        </w:rPr>
        <w:t xml:space="preserve">按月考核后，次月15日前支付上月费用。</w:t>
      </w:r>
      <w:r>
        <w:rPr>
          <w:rFonts w:hint="eastAsia" w:ascii="仿宋" w:hAnsi="仿宋" w:eastAsia="仿宋"/>
          <w:sz w:val="28"/>
          <w:szCs w:val="24"/>
          <w:lang w:eastAsia="zh-CN"/>
        </w:rPr>
        <w:t xml:space="preserve">（考核扣除款项除外）</w:t>
      </w:r>
      <w:r/>
    </w:p>
    <w:p>
      <w:pPr>
        <w:pStyle w:val="888"/>
        <w:ind w:firstLine="560"/>
        <w:keepLines w:val="0"/>
        <w:keepNext w:val="0"/>
        <w:pageBreakBefore w:val="0"/>
        <w:spacing w:line="420" w:lineRule="exact"/>
        <w:widowControl w:val="off"/>
        <w:rPr>
          <w:rFonts w:hint="eastAsia" w:ascii="仿宋" w:hAnsi="仿宋" w:eastAsia="仿宋"/>
          <w:b/>
          <w:bCs/>
          <w:sz w:val="24"/>
          <w:szCs w:val="24"/>
          <w:highlight w:val="none"/>
        </w:rPr>
      </w:pPr>
      <w:r>
        <w:rPr>
          <w:rFonts w:hint="eastAsia" w:ascii="仿宋" w:hAnsi="仿宋" w:eastAsia="仿宋"/>
          <w:b/>
          <w:bCs/>
          <w:sz w:val="24"/>
          <w:szCs w:val="24"/>
          <w:highlight w:val="none"/>
        </w:rPr>
        <w:t xml:space="preserve">五、验收</w:t>
      </w:r>
      <w:r/>
    </w:p>
    <w:p>
      <w:pPr>
        <w:pStyle w:val="888"/>
        <w:ind w:firstLine="560"/>
        <w:keepLines w:val="0"/>
        <w:keepNext w:val="0"/>
        <w:pageBreakBefore w:val="0"/>
        <w:spacing w:line="420" w:lineRule="exact"/>
        <w:widowControl w:val="off"/>
        <w:rPr>
          <w:rFonts w:hint="eastAsia" w:ascii="仿宋" w:hAnsi="仿宋" w:eastAsia="仿宋"/>
          <w:sz w:val="24"/>
          <w:szCs w:val="24"/>
          <w:highlight w:val="none"/>
        </w:rPr>
      </w:pPr>
      <w:r>
        <w:rPr>
          <w:rFonts w:hint="eastAsia" w:ascii="仿宋" w:hAnsi="仿宋" w:eastAsia="仿宋"/>
          <w:sz w:val="24"/>
          <w:szCs w:val="24"/>
          <w:highlight w:val="none"/>
        </w:rPr>
        <w:t xml:space="preserve">甲方按</w:t>
      </w:r>
      <w:r>
        <w:rPr>
          <w:rFonts w:hint="eastAsia" w:ascii="仿宋" w:hAnsi="仿宋" w:eastAsia="仿宋"/>
          <w:sz w:val="24"/>
          <w:szCs w:val="24"/>
          <w:highlight w:val="none"/>
          <w:lang w:val="en-US" w:eastAsia="zh-CN"/>
        </w:rPr>
        <w:t xml:space="preserve">招标</w:t>
      </w:r>
      <w:r>
        <w:rPr>
          <w:rFonts w:hint="eastAsia" w:ascii="仿宋" w:hAnsi="仿宋" w:eastAsia="仿宋"/>
          <w:sz w:val="24"/>
          <w:szCs w:val="24"/>
          <w:highlight w:val="none"/>
          <w:lang w:eastAsia="zh-CN"/>
        </w:rPr>
        <w:t xml:space="preserve">文件</w:t>
      </w:r>
      <w:r>
        <w:rPr>
          <w:rFonts w:hint="eastAsia" w:ascii="仿宋" w:hAnsi="仿宋" w:eastAsia="仿宋"/>
          <w:sz w:val="24"/>
          <w:szCs w:val="24"/>
          <w:highlight w:val="none"/>
        </w:rPr>
        <w:t xml:space="preserve">相关要求进行。如需委托第三方验收，第三方是指</w:t>
      </w:r>
      <w:r>
        <w:rPr>
          <w:rFonts w:hint="eastAsia" w:ascii="仿宋" w:hAnsi="仿宋" w:eastAsia="仿宋"/>
          <w:sz w:val="24"/>
          <w:szCs w:val="24"/>
          <w:highlight w:val="none"/>
          <w:lang w:eastAsia="zh-CN"/>
        </w:rPr>
        <w:t xml:space="preserve">：</w:t>
      </w:r>
      <w:r>
        <w:rPr>
          <w:rFonts w:hint="eastAsia" w:ascii="仿宋" w:hAnsi="仿宋" w:eastAsia="仿宋"/>
          <w:sz w:val="24"/>
          <w:szCs w:val="24"/>
          <w:highlight w:val="none"/>
          <w:u w:val="single"/>
        </w:rPr>
        <w:t xml:space="preserve">      </w:t>
      </w:r>
      <w:r>
        <w:rPr>
          <w:rFonts w:ascii="仿宋" w:hAnsi="仿宋" w:eastAsia="仿宋"/>
          <w:sz w:val="24"/>
          <w:szCs w:val="24"/>
          <w:highlight w:val="none"/>
          <w:u w:val="single"/>
        </w:rPr>
        <w:t xml:space="preserve"> </w:t>
      </w:r>
      <w:r>
        <w:rPr>
          <w:rFonts w:hint="eastAsia" w:ascii="仿宋" w:hAnsi="仿宋" w:eastAsia="仿宋"/>
          <w:sz w:val="24"/>
          <w:szCs w:val="24"/>
          <w:highlight w:val="none"/>
        </w:rPr>
        <w:t xml:space="preserve">，验收费用由甲方承担。因乙方交付的货物不符合标准导致甲方重复支出的验收费用，由乙方承担。</w:t>
      </w:r>
      <w:r>
        <w:rPr>
          <w:rFonts w:ascii="仿宋" w:hAnsi="仿宋" w:eastAsia="仿宋"/>
          <w:sz w:val="24"/>
          <w:szCs w:val="24"/>
          <w:highlight w:val="none"/>
        </w:rPr>
        <w:t xml:space="preserve"> </w:t>
      </w:r>
      <w:r/>
    </w:p>
    <w:p>
      <w:pPr>
        <w:pStyle w:val="888"/>
        <w:numPr>
          <w:ilvl w:val="0"/>
          <w:numId w:val="4"/>
        </w:numPr>
        <w:ind w:firstLine="562"/>
        <w:keepLines w:val="0"/>
        <w:keepNext w:val="0"/>
        <w:pageBreakBefore w:val="0"/>
        <w:spacing w:line="420" w:lineRule="exact"/>
        <w:widowControl w:val="off"/>
        <w:rPr>
          <w:rFonts w:hint="eastAsia" w:ascii="仿宋" w:hAnsi="仿宋" w:eastAsia="仿宋"/>
          <w:b/>
          <w:bCs/>
          <w:sz w:val="24"/>
          <w:szCs w:val="24"/>
          <w:highlight w:val="none"/>
          <w:lang w:eastAsia="zh-CN"/>
        </w:rPr>
      </w:pPr>
      <w:r>
        <w:rPr>
          <w:rFonts w:hint="eastAsia" w:ascii="仿宋" w:hAnsi="仿宋" w:eastAsia="仿宋"/>
          <w:b/>
          <w:bCs/>
          <w:sz w:val="24"/>
          <w:szCs w:val="24"/>
          <w:highlight w:val="none"/>
        </w:rPr>
        <w:t xml:space="preserve">履约保证金</w:t>
      </w:r>
      <w:r/>
    </w:p>
    <w:p>
      <w:pPr>
        <w:ind w:firstLine="523"/>
        <w:keepLines w:val="0"/>
        <w:keepNext w:val="0"/>
        <w:pageBreakBefore w:val="0"/>
        <w:spacing w:line="420" w:lineRule="exact"/>
        <w:widowControl w:val="off"/>
        <w:rPr>
          <w:rFonts w:hint="eastAsia" w:ascii="仿宋" w:hAnsi="仿宋" w:eastAsia="仿宋"/>
          <w:color w:val="000000"/>
          <w:sz w:val="24"/>
          <w:szCs w:val="22"/>
          <w:highlight w:val="none"/>
          <w:lang w:val="en-US" w:eastAsia="zh-CN"/>
        </w:rPr>
      </w:pPr>
      <w:r>
        <w:rPr>
          <w:rFonts w:hint="eastAsia" w:ascii="仿宋" w:hAnsi="仿宋" w:eastAsia="仿宋"/>
          <w:color w:val="000000"/>
          <w:sz w:val="24"/>
          <w:szCs w:val="22"/>
          <w:highlight w:val="none"/>
          <w:lang w:val="en-US" w:eastAsia="zh-CN"/>
        </w:rPr>
        <w:t xml:space="preserve">1.乙方交纳人民币</w:t>
      </w:r>
      <w:r>
        <w:rPr>
          <w:rFonts w:hint="eastAsia" w:ascii="仿宋" w:hAnsi="仿宋" w:eastAsia="仿宋"/>
          <w:color w:val="000000"/>
          <w:sz w:val="24"/>
          <w:szCs w:val="22"/>
          <w:highlight w:val="none"/>
          <w:u w:val="single"/>
          <w:lang w:val="en-US" w:eastAsia="zh-CN"/>
        </w:rPr>
        <w:t xml:space="preserve"> </w:t>
      </w:r>
      <w:r>
        <w:rPr>
          <w:rFonts w:hint="eastAsia" w:ascii="仿宋" w:hAnsi="仿宋" w:eastAsia="仿宋"/>
          <w:b/>
          <w:bCs/>
          <w:sz w:val="24"/>
          <w:szCs w:val="24"/>
          <w:highlight w:val="none"/>
          <w:u w:val="single"/>
        </w:rPr>
        <w:t xml:space="preserve">合同金额的</w:t>
      </w:r>
      <w:r>
        <w:rPr>
          <w:rFonts w:hint="eastAsia" w:ascii="仿宋" w:hAnsi="仿宋" w:eastAsia="仿宋"/>
          <w:b/>
          <w:bCs/>
          <w:sz w:val="24"/>
          <w:szCs w:val="24"/>
          <w:highlight w:val="none"/>
          <w:u w:val="single"/>
          <w:lang w:val="en-US" w:eastAsia="zh-CN"/>
        </w:rPr>
        <w:t xml:space="preserve">1</w:t>
      </w:r>
      <w:r>
        <w:rPr>
          <w:rFonts w:hint="eastAsia" w:ascii="仿宋" w:hAnsi="仿宋" w:eastAsia="仿宋"/>
          <w:b/>
          <w:bCs/>
          <w:sz w:val="24"/>
          <w:szCs w:val="24"/>
          <w:highlight w:val="none"/>
          <w:u w:val="single"/>
        </w:rPr>
        <w:t xml:space="preserve">%</w:t>
      </w:r>
      <w:r>
        <w:rPr>
          <w:rFonts w:hint="eastAsia" w:ascii="仿宋" w:hAnsi="仿宋" w:eastAsia="仿宋"/>
          <w:b/>
          <w:bCs/>
          <w:sz w:val="24"/>
          <w:szCs w:val="24"/>
          <w:highlight w:val="none"/>
          <w:u w:val="single"/>
          <w:lang w:val="en-US" w:eastAsia="zh-CN"/>
        </w:rPr>
        <w:t xml:space="preserve"> （     元）</w:t>
      </w:r>
      <w:r>
        <w:rPr>
          <w:rFonts w:hint="eastAsia" w:ascii="仿宋" w:hAnsi="仿宋" w:eastAsia="仿宋"/>
          <w:color w:val="000000"/>
          <w:sz w:val="24"/>
          <w:szCs w:val="22"/>
          <w:highlight w:val="none"/>
          <w:lang w:val="en-US" w:eastAsia="zh-CN"/>
        </w:rPr>
        <w:t xml:space="preserve">作为本合同的履约保证金。</w:t>
      </w:r>
      <w:r/>
    </w:p>
    <w:p>
      <w:pPr>
        <w:ind w:firstLine="523"/>
        <w:keepLines w:val="0"/>
        <w:keepNext w:val="0"/>
        <w:pageBreakBefore w:val="0"/>
        <w:spacing w:line="420" w:lineRule="exact"/>
        <w:widowControl w:val="off"/>
        <w:rPr>
          <w:rFonts w:hint="eastAsia" w:ascii="仿宋" w:hAnsi="仿宋" w:eastAsia="仿宋"/>
          <w:color w:val="000000"/>
          <w:sz w:val="24"/>
          <w:szCs w:val="22"/>
          <w:highlight w:val="none"/>
          <w:lang w:val="en-US" w:eastAsia="zh-CN"/>
        </w:rPr>
      </w:pPr>
      <w:r>
        <w:rPr>
          <w:rFonts w:hint="eastAsia" w:ascii="仿宋" w:hAnsi="仿宋" w:eastAsia="仿宋"/>
          <w:color w:val="000000"/>
          <w:sz w:val="24"/>
          <w:szCs w:val="22"/>
          <w:highlight w:val="none"/>
          <w:lang w:val="en-US" w:eastAsia="zh-CN"/>
        </w:rPr>
        <w:t xml:space="preserve">2.乙方提供的履约保证金可以是人民币形式（银行本票、汇票、支票、电汇），或银行保函、担保公司的保证担保或保险公司的保证保险等多种形式。</w:t>
      </w:r>
      <w:r/>
    </w:p>
    <w:p>
      <w:pPr>
        <w:ind w:firstLine="523"/>
        <w:keepLines w:val="0"/>
        <w:keepNext w:val="0"/>
        <w:pageBreakBefore w:val="0"/>
        <w:spacing w:line="420" w:lineRule="exact"/>
        <w:widowControl w:val="off"/>
        <w:rPr>
          <w:rFonts w:hint="eastAsia" w:ascii="仿宋" w:hAnsi="仿宋" w:eastAsia="仿宋"/>
          <w:color w:val="000000"/>
          <w:sz w:val="24"/>
          <w:szCs w:val="22"/>
          <w:highlight w:val="none"/>
          <w:lang w:val="en-US" w:eastAsia="zh-CN"/>
        </w:rPr>
      </w:pPr>
      <w:r>
        <w:rPr>
          <w:rFonts w:hint="eastAsia" w:ascii="仿宋" w:hAnsi="仿宋" w:eastAsia="仿宋"/>
          <w:color w:val="000000"/>
          <w:sz w:val="24"/>
          <w:szCs w:val="22"/>
          <w:highlight w:val="none"/>
          <w:lang w:val="en-US" w:eastAsia="zh-CN"/>
        </w:rPr>
        <w:t xml:space="preserve">3.乙方选取银行保函、担保公司的保证担保或保险公司的保证保险等形式向采购人缴纳的，如保函（担保、保险等）的约定期到期但乙方履约仍未结束的，乙方须进行续保。</w:t>
      </w:r>
      <w:r/>
    </w:p>
    <w:p>
      <w:pPr>
        <w:ind w:firstLine="523"/>
        <w:keepLines w:val="0"/>
        <w:keepNext w:val="0"/>
        <w:pageBreakBefore w:val="0"/>
        <w:spacing w:line="420" w:lineRule="exact"/>
        <w:widowControl w:val="off"/>
        <w:rPr>
          <w:rFonts w:hint="eastAsia" w:ascii="仿宋" w:hAnsi="仿宋" w:eastAsia="仿宋"/>
          <w:color w:val="000000"/>
          <w:sz w:val="24"/>
          <w:szCs w:val="22"/>
          <w:highlight w:val="none"/>
          <w:lang w:val="en-US" w:eastAsia="zh-CN"/>
        </w:rPr>
      </w:pPr>
      <w:r>
        <w:rPr>
          <w:rFonts w:hint="eastAsia" w:ascii="仿宋" w:hAnsi="仿宋" w:eastAsia="仿宋"/>
          <w:color w:val="000000"/>
          <w:sz w:val="24"/>
          <w:szCs w:val="22"/>
          <w:highlight w:val="none"/>
          <w:lang w:val="en-US" w:eastAsia="zh-CN"/>
        </w:rPr>
        <w:t xml:space="preserve">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523"/>
        <w:keepLines w:val="0"/>
        <w:keepNext w:val="0"/>
        <w:pageBreakBefore w:val="0"/>
        <w:spacing w:line="420" w:lineRule="exact"/>
        <w:widowControl w:val="off"/>
        <w:rPr>
          <w:rFonts w:hint="eastAsia" w:ascii="仿宋" w:hAnsi="仿宋" w:eastAsia="仿宋"/>
          <w:color w:val="000000"/>
          <w:sz w:val="24"/>
          <w:szCs w:val="22"/>
          <w:highlight w:val="none"/>
          <w:lang w:val="en-US" w:eastAsia="zh-CN"/>
        </w:rPr>
      </w:pPr>
      <w:r>
        <w:rPr>
          <w:rFonts w:hint="eastAsia" w:ascii="仿宋" w:hAnsi="仿宋" w:eastAsia="仿宋"/>
          <w:color w:val="000000"/>
          <w:sz w:val="24"/>
          <w:szCs w:val="22"/>
          <w:highlight w:val="none"/>
          <w:lang w:val="en-US" w:eastAsia="zh-CN"/>
        </w:rPr>
        <w:t xml:space="preserve">5.如乙方未能履行合同规定的义务，甲方有权从履约保证金中取得补偿。</w:t>
      </w:r>
      <w:r/>
    </w:p>
    <w:p>
      <w:pPr>
        <w:ind w:firstLine="523"/>
        <w:keepLines w:val="0"/>
        <w:keepNext w:val="0"/>
        <w:pageBreakBefore w:val="0"/>
        <w:spacing w:line="420" w:lineRule="exact"/>
        <w:widowControl w:val="off"/>
        <w:rPr>
          <w:rFonts w:hint="eastAsia" w:ascii="仿宋" w:hAnsi="仿宋" w:eastAsia="仿宋"/>
          <w:color w:val="000000"/>
          <w:sz w:val="24"/>
          <w:szCs w:val="22"/>
          <w:highlight w:val="none"/>
          <w:lang w:val="en-US" w:eastAsia="zh-CN"/>
        </w:rPr>
      </w:pPr>
      <w:r>
        <w:rPr>
          <w:rFonts w:hint="eastAsia" w:ascii="仿宋" w:hAnsi="仿宋" w:eastAsia="仿宋"/>
          <w:color w:val="000000"/>
          <w:sz w:val="24"/>
          <w:szCs w:val="22"/>
          <w:highlight w:val="none"/>
          <w:lang w:val="en-US" w:eastAsia="zh-CN"/>
        </w:rPr>
        <w:t xml:space="preserve">6.履约保证金在合同约定期间内不予退还或者完全有效，约定期间届满之日起5个工作日内，甲方应将履约保证金退还乙方；逾期退还的，按中国人民银行同期贷款基准利率上浮20%后的利率支付超期资金占用费，但因乙方自身原因导致无法及时退还的除外。</w:t>
      </w:r>
      <w:r/>
    </w:p>
    <w:p>
      <w:pPr>
        <w:ind w:firstLine="523"/>
        <w:keepLines w:val="0"/>
        <w:keepNext w:val="0"/>
        <w:pageBreakBefore w:val="0"/>
        <w:spacing w:line="420" w:lineRule="exact"/>
        <w:widowControl w:val="off"/>
        <w:rPr>
          <w:rFonts w:hint="eastAsia" w:ascii="仿宋" w:hAnsi="仿宋" w:eastAsia="仿宋"/>
          <w:color w:val="000000"/>
          <w:sz w:val="24"/>
          <w:szCs w:val="22"/>
          <w:highlight w:val="none"/>
          <w:lang w:val="en-US" w:eastAsia="zh-CN"/>
        </w:rPr>
      </w:pPr>
      <w:r>
        <w:rPr>
          <w:rFonts w:hint="eastAsia" w:ascii="仿宋" w:hAnsi="仿宋" w:eastAsia="仿宋"/>
          <w:color w:val="000000"/>
          <w:sz w:val="24"/>
          <w:szCs w:val="22"/>
          <w:highlight w:val="none"/>
          <w:lang w:val="en-US" w:eastAsia="zh-CN"/>
        </w:rPr>
        <w:t xml:space="preserve">7.履约保证金在合同约定期间内不予退还或者完全有效，履约保证金在项目验收合格后退还给乙方。</w:t>
      </w:r>
      <w:r/>
    </w:p>
    <w:p>
      <w:pPr>
        <w:pStyle w:val="888"/>
        <w:ind w:firstLine="562"/>
        <w:keepLines w:val="0"/>
        <w:keepNext w:val="0"/>
        <w:pageBreakBefore w:val="0"/>
        <w:spacing w:line="420" w:lineRule="exact"/>
        <w:widowControl w:val="off"/>
        <w:rPr>
          <w:rFonts w:hint="eastAsia" w:ascii="仿宋" w:hAnsi="仿宋" w:eastAsia="仿宋"/>
          <w:b/>
          <w:bCs/>
          <w:sz w:val="24"/>
          <w:szCs w:val="24"/>
          <w:highlight w:val="none"/>
        </w:rPr>
      </w:pPr>
      <w:r>
        <w:rPr>
          <w:rFonts w:hint="eastAsia" w:ascii="仿宋" w:hAnsi="仿宋" w:eastAsia="仿宋"/>
          <w:b/>
          <w:bCs/>
          <w:sz w:val="24"/>
          <w:szCs w:val="24"/>
          <w:highlight w:val="none"/>
          <w:lang w:val="en-US" w:eastAsia="zh-CN"/>
        </w:rPr>
        <w:t xml:space="preserve">七</w:t>
      </w:r>
      <w:r>
        <w:rPr>
          <w:rFonts w:hint="eastAsia" w:ascii="仿宋" w:hAnsi="仿宋" w:eastAsia="仿宋"/>
          <w:b/>
          <w:bCs/>
          <w:sz w:val="24"/>
          <w:szCs w:val="24"/>
          <w:highlight w:val="none"/>
        </w:rPr>
        <w:t xml:space="preserve">、甲方权利和义务</w:t>
      </w:r>
      <w:r/>
    </w:p>
    <w:p>
      <w:pPr>
        <w:pStyle w:val="888"/>
        <w:ind w:firstLine="562"/>
        <w:keepLines w:val="0"/>
        <w:keepNext w:val="0"/>
        <w:pageBreakBefore w:val="0"/>
        <w:spacing w:line="420" w:lineRule="exact"/>
        <w:widowControl w:val="off"/>
        <w:rPr>
          <w:rFonts w:hint="eastAsia" w:ascii="仿宋" w:hAnsi="仿宋" w:eastAsia="仿宋"/>
          <w:sz w:val="24"/>
          <w:szCs w:val="24"/>
          <w:highlight w:val="none"/>
        </w:rPr>
      </w:pPr>
      <w:r>
        <w:rPr>
          <w:rFonts w:hint="eastAsia" w:ascii="仿宋" w:hAnsi="仿宋" w:eastAsia="仿宋"/>
          <w:sz w:val="24"/>
          <w:szCs w:val="24"/>
          <w:highlight w:val="none"/>
          <w:lang w:eastAsia="zh-CN"/>
        </w:rPr>
        <w:t xml:space="preserve">1.</w:t>
      </w:r>
      <w:r>
        <w:rPr>
          <w:rFonts w:hint="eastAsia" w:ascii="仿宋" w:hAnsi="仿宋" w:eastAsia="仿宋"/>
          <w:sz w:val="24"/>
          <w:szCs w:val="24"/>
          <w:highlight w:val="none"/>
        </w:rPr>
        <w:t xml:space="preserve">甲方有权组织相关人员对本合同的履行进行监督检查，检查时发现乙方有违反法律规定及本合同约定义务情形的，甲方有权制作问题整改通知单交乙方整改，甲方相关监督检查人员及警务保障室相关负责人在问题整改通知单上签字确认，即视为甲乙双方已确定乙方工作确实存在问题。该问题整改通知单经乙方物业服务项目负责人签收后即视为送达，送达即生效。甲方也可以采用邮寄送达方式，将整改通知单送达乙方整改，甲方按上述地址及收件人寄出整改通知单即视为送达，送达即生效。</w:t>
      </w:r>
      <w:r/>
    </w:p>
    <w:p>
      <w:pPr>
        <w:pStyle w:val="888"/>
        <w:ind w:firstLine="562"/>
        <w:keepLines w:val="0"/>
        <w:keepNext w:val="0"/>
        <w:pageBreakBefore w:val="0"/>
        <w:spacing w:line="420" w:lineRule="exact"/>
        <w:widowControl w:val="off"/>
        <w:rPr>
          <w:rFonts w:hint="eastAsia" w:ascii="仿宋" w:hAnsi="仿宋" w:eastAsia="仿宋"/>
          <w:sz w:val="24"/>
          <w:szCs w:val="24"/>
          <w:highlight w:val="none"/>
        </w:rPr>
      </w:pPr>
      <w:r>
        <w:rPr>
          <w:rFonts w:hint="eastAsia" w:ascii="仿宋" w:hAnsi="仿宋" w:eastAsia="仿宋"/>
          <w:sz w:val="24"/>
          <w:szCs w:val="24"/>
          <w:highlight w:val="none"/>
          <w:lang w:val="en-US" w:eastAsia="zh-CN"/>
        </w:rPr>
        <w:t xml:space="preserve">2.</w:t>
      </w:r>
      <w:r>
        <w:rPr>
          <w:rFonts w:hint="eastAsia" w:ascii="仿宋" w:hAnsi="仿宋" w:eastAsia="仿宋"/>
          <w:sz w:val="24"/>
          <w:szCs w:val="24"/>
          <w:highlight w:val="none"/>
        </w:rPr>
        <w:t xml:space="preserve">为便于管理，乙方应在本合同签订后向甲方送交保洁服务项目负责人的名单、联系方式，并提供所有服务人员的名单及身份证号码（前述资料需书面盖章确认，如遇相关人员调整或信息发生变化，在五个工作日内书面提供）。</w:t>
      </w:r>
      <w:r/>
    </w:p>
    <w:p>
      <w:pPr>
        <w:pStyle w:val="888"/>
        <w:ind w:firstLine="562"/>
        <w:keepLines w:val="0"/>
        <w:keepNext w:val="0"/>
        <w:pageBreakBefore w:val="0"/>
        <w:spacing w:line="420" w:lineRule="exact"/>
        <w:widowControl w:val="off"/>
        <w:rPr>
          <w:rFonts w:hint="eastAsia" w:ascii="仿宋" w:hAnsi="仿宋" w:eastAsia="仿宋"/>
          <w:sz w:val="24"/>
          <w:szCs w:val="24"/>
          <w:highlight w:val="none"/>
        </w:rPr>
      </w:pPr>
      <w:r>
        <w:rPr>
          <w:rFonts w:hint="eastAsia" w:ascii="仿宋" w:hAnsi="仿宋" w:eastAsia="仿宋"/>
          <w:sz w:val="24"/>
          <w:szCs w:val="24"/>
          <w:highlight w:val="none"/>
        </w:rPr>
        <w:t xml:space="preserve">甲方应支持和关心乙方派驻的服务人员，为其提供必要的工作环境和场所。</w:t>
      </w:r>
      <w:r/>
    </w:p>
    <w:p>
      <w:pPr>
        <w:pStyle w:val="888"/>
        <w:ind w:firstLine="562"/>
        <w:keepLines w:val="0"/>
        <w:keepNext w:val="0"/>
        <w:pageBreakBefore w:val="0"/>
        <w:spacing w:line="420" w:lineRule="exact"/>
        <w:widowControl w:val="off"/>
        <w:rPr>
          <w:rFonts w:hint="eastAsia" w:ascii="仿宋" w:hAnsi="仿宋" w:eastAsia="仿宋"/>
          <w:sz w:val="24"/>
          <w:szCs w:val="24"/>
          <w:highlight w:val="none"/>
        </w:rPr>
      </w:pPr>
      <w:r>
        <w:rPr>
          <w:rFonts w:hint="eastAsia" w:ascii="仿宋" w:hAnsi="仿宋" w:eastAsia="仿宋"/>
          <w:sz w:val="24"/>
          <w:szCs w:val="24"/>
          <w:highlight w:val="none"/>
          <w:lang w:eastAsia="zh-CN"/>
        </w:rPr>
        <w:t xml:space="preserve">3.</w:t>
      </w:r>
      <w:r>
        <w:rPr>
          <w:rFonts w:hint="eastAsia" w:ascii="仿宋" w:hAnsi="仿宋" w:eastAsia="仿宋"/>
          <w:sz w:val="24"/>
          <w:szCs w:val="24"/>
          <w:highlight w:val="none"/>
        </w:rPr>
        <w:t xml:space="preserve">为确保人员素质，甲方应积极支持乙方对派驻人员的教育培训；对乙方特殊的勤务活动应给予配合。</w:t>
      </w:r>
      <w:r/>
    </w:p>
    <w:p>
      <w:pPr>
        <w:pStyle w:val="888"/>
        <w:ind w:firstLine="562"/>
        <w:keepLines w:val="0"/>
        <w:keepNext w:val="0"/>
        <w:pageBreakBefore w:val="0"/>
        <w:spacing w:line="420" w:lineRule="exact"/>
        <w:widowControl w:val="off"/>
        <w:rPr>
          <w:rFonts w:hint="eastAsia" w:ascii="仿宋" w:hAnsi="仿宋" w:eastAsia="仿宋"/>
          <w:sz w:val="24"/>
          <w:szCs w:val="24"/>
          <w:highlight w:val="none"/>
        </w:rPr>
      </w:pPr>
      <w:r>
        <w:rPr>
          <w:rFonts w:hint="eastAsia" w:ascii="仿宋" w:hAnsi="仿宋" w:eastAsia="仿宋"/>
          <w:sz w:val="24"/>
          <w:szCs w:val="24"/>
          <w:highlight w:val="none"/>
          <w:lang w:eastAsia="zh-CN"/>
        </w:rPr>
        <w:t xml:space="preserve">4.</w:t>
      </w:r>
      <w:r>
        <w:rPr>
          <w:rFonts w:hint="eastAsia" w:ascii="仿宋" w:hAnsi="仿宋" w:eastAsia="仿宋"/>
          <w:sz w:val="24"/>
          <w:szCs w:val="24"/>
          <w:highlight w:val="none"/>
        </w:rPr>
        <w:t xml:space="preserve">甲方应依据国家法律、企业内部规章制度的规定，赋予保洁服务人员与其职责相适应的权利，保证能够顺利履行职责。对甲方内部人员违反规定而影响正常工作的行为，甲方应积极协助处置相关事宜。</w:t>
      </w:r>
      <w:r/>
    </w:p>
    <w:p>
      <w:pPr>
        <w:pStyle w:val="888"/>
        <w:ind w:firstLine="562"/>
        <w:keepLines w:val="0"/>
        <w:keepNext w:val="0"/>
        <w:pageBreakBefore w:val="0"/>
        <w:spacing w:line="420" w:lineRule="exact"/>
        <w:widowControl w:val="off"/>
        <w:rPr>
          <w:rFonts w:hint="eastAsia" w:ascii="仿宋" w:hAnsi="仿宋" w:eastAsia="仿宋"/>
          <w:sz w:val="24"/>
          <w:szCs w:val="24"/>
          <w:highlight w:val="none"/>
        </w:rPr>
      </w:pPr>
      <w:r>
        <w:rPr>
          <w:rFonts w:hint="eastAsia" w:ascii="仿宋" w:hAnsi="仿宋" w:eastAsia="仿宋"/>
          <w:sz w:val="24"/>
          <w:szCs w:val="24"/>
          <w:highlight w:val="none"/>
          <w:lang w:eastAsia="zh-CN"/>
        </w:rPr>
        <w:t xml:space="preserve">5.</w:t>
      </w:r>
      <w:r>
        <w:rPr>
          <w:rFonts w:hint="eastAsia" w:ascii="仿宋" w:hAnsi="仿宋" w:eastAsia="仿宋"/>
          <w:sz w:val="24"/>
          <w:szCs w:val="24"/>
          <w:highlight w:val="none"/>
        </w:rPr>
        <w:t xml:space="preserve">甲方有权对服务人员的工作进行监督、检查和管理，对发现的问题，乙方应在收到问题整改通知单的24小时内进行整改。</w:t>
      </w:r>
      <w:r/>
    </w:p>
    <w:p>
      <w:pPr>
        <w:pStyle w:val="888"/>
        <w:ind w:firstLine="562"/>
        <w:keepLines w:val="0"/>
        <w:keepNext w:val="0"/>
        <w:pageBreakBefore w:val="0"/>
        <w:spacing w:line="420" w:lineRule="exact"/>
        <w:widowControl w:val="off"/>
        <w:rPr>
          <w:rFonts w:hint="eastAsia" w:ascii="仿宋" w:hAnsi="仿宋" w:eastAsia="仿宋"/>
          <w:sz w:val="24"/>
          <w:szCs w:val="24"/>
          <w:highlight w:val="none"/>
        </w:rPr>
      </w:pPr>
      <w:r>
        <w:rPr>
          <w:rFonts w:hint="eastAsia" w:ascii="仿宋" w:hAnsi="仿宋" w:eastAsia="仿宋"/>
          <w:sz w:val="24"/>
          <w:szCs w:val="24"/>
          <w:highlight w:val="none"/>
          <w:lang w:eastAsia="zh-CN"/>
        </w:rPr>
        <w:t xml:space="preserve">6.</w:t>
      </w:r>
      <w:r>
        <w:rPr>
          <w:rFonts w:hint="eastAsia" w:ascii="仿宋" w:hAnsi="仿宋" w:eastAsia="仿宋"/>
          <w:sz w:val="24"/>
          <w:szCs w:val="24"/>
          <w:highlight w:val="none"/>
        </w:rPr>
        <w:t xml:space="preserve">对乙方提出的消除事故及危险隐患的整改建议甲方不采纳或不整改的，由此造成的损失乙方不承担责任。</w:t>
      </w:r>
      <w:r/>
    </w:p>
    <w:p>
      <w:pPr>
        <w:pStyle w:val="888"/>
        <w:ind w:firstLine="562"/>
        <w:keepLines w:val="0"/>
        <w:keepNext w:val="0"/>
        <w:pageBreakBefore w:val="0"/>
        <w:spacing w:line="420" w:lineRule="exact"/>
        <w:widowControl w:val="off"/>
        <w:rPr>
          <w:rFonts w:hint="eastAsia" w:ascii="仿宋" w:hAnsi="仿宋" w:eastAsia="仿宋"/>
          <w:sz w:val="24"/>
          <w:szCs w:val="24"/>
          <w:highlight w:val="none"/>
        </w:rPr>
      </w:pPr>
      <w:r>
        <w:rPr>
          <w:rFonts w:hint="eastAsia" w:ascii="仿宋" w:hAnsi="仿宋" w:eastAsia="仿宋"/>
          <w:sz w:val="24"/>
          <w:szCs w:val="24"/>
          <w:highlight w:val="none"/>
          <w:lang w:eastAsia="zh-CN"/>
        </w:rPr>
        <w:t xml:space="preserve">7.</w:t>
      </w:r>
      <w:r>
        <w:rPr>
          <w:rFonts w:hint="eastAsia" w:ascii="仿宋" w:hAnsi="仿宋" w:eastAsia="仿宋"/>
          <w:sz w:val="24"/>
          <w:szCs w:val="24"/>
          <w:highlight w:val="none"/>
        </w:rPr>
        <w:t xml:space="preserve">有权监督乙方在选聘物业服务人员时的各项审核，对不符合要求的人员有权要求乙方进行调换。</w:t>
      </w:r>
      <w:r/>
    </w:p>
    <w:p>
      <w:pPr>
        <w:pStyle w:val="888"/>
        <w:ind w:firstLine="562"/>
        <w:keepLines w:val="0"/>
        <w:keepNext w:val="0"/>
        <w:pageBreakBefore w:val="0"/>
        <w:spacing w:line="420" w:lineRule="exact"/>
        <w:widowControl w:val="off"/>
        <w:rPr>
          <w:rFonts w:hint="eastAsia" w:ascii="仿宋" w:hAnsi="仿宋" w:eastAsia="仿宋"/>
          <w:sz w:val="24"/>
          <w:szCs w:val="24"/>
          <w:highlight w:val="none"/>
        </w:rPr>
      </w:pPr>
      <w:r>
        <w:rPr>
          <w:rFonts w:hint="eastAsia" w:ascii="仿宋" w:hAnsi="仿宋" w:eastAsia="仿宋"/>
          <w:sz w:val="24"/>
          <w:szCs w:val="24"/>
          <w:highlight w:val="none"/>
          <w:lang w:eastAsia="zh-CN"/>
        </w:rPr>
        <w:t xml:space="preserve">8.</w:t>
      </w:r>
      <w:r>
        <w:rPr>
          <w:rFonts w:hint="eastAsia" w:ascii="仿宋" w:hAnsi="仿宋" w:eastAsia="仿宋"/>
          <w:sz w:val="24"/>
          <w:szCs w:val="24"/>
          <w:highlight w:val="none"/>
        </w:rPr>
        <w:t xml:space="preserve">委托乙方管理的房屋、设施、设备应达到国家验收标准要求。</w:t>
      </w:r>
      <w:r/>
    </w:p>
    <w:p>
      <w:pPr>
        <w:pStyle w:val="888"/>
        <w:ind w:firstLine="562"/>
        <w:keepLines w:val="0"/>
        <w:keepNext w:val="0"/>
        <w:pageBreakBefore w:val="0"/>
        <w:spacing w:line="420" w:lineRule="exact"/>
        <w:widowControl w:val="off"/>
        <w:rPr>
          <w:rFonts w:hint="eastAsia" w:ascii="仿宋" w:hAnsi="仿宋" w:eastAsia="仿宋"/>
          <w:sz w:val="24"/>
          <w:szCs w:val="24"/>
          <w:highlight w:val="none"/>
        </w:rPr>
      </w:pPr>
      <w:r>
        <w:rPr>
          <w:rFonts w:hint="eastAsia" w:ascii="仿宋" w:hAnsi="仿宋" w:eastAsia="仿宋"/>
          <w:sz w:val="24"/>
          <w:szCs w:val="24"/>
          <w:highlight w:val="none"/>
          <w:lang w:eastAsia="zh-CN"/>
        </w:rPr>
        <w:t xml:space="preserve">9.</w:t>
      </w:r>
      <w:r>
        <w:rPr>
          <w:rFonts w:hint="eastAsia" w:ascii="仿宋" w:hAnsi="仿宋" w:eastAsia="仿宋"/>
          <w:sz w:val="24"/>
          <w:szCs w:val="24"/>
          <w:highlight w:val="none"/>
        </w:rPr>
        <w:t xml:space="preserve">审定由乙方拟定的各项公共制度和提出的保洁服务标准，以及乙方拟定的年度管理计划、财务预算和决算等。</w:t>
      </w:r>
      <w:r/>
    </w:p>
    <w:p>
      <w:pPr>
        <w:pStyle w:val="888"/>
        <w:ind w:firstLine="562"/>
        <w:keepLines w:val="0"/>
        <w:keepNext w:val="0"/>
        <w:pageBreakBefore w:val="0"/>
        <w:spacing w:line="420" w:lineRule="exact"/>
        <w:widowControl w:val="off"/>
        <w:rPr>
          <w:rFonts w:hint="eastAsia" w:ascii="仿宋" w:hAnsi="仿宋" w:eastAsia="仿宋"/>
          <w:sz w:val="24"/>
          <w:szCs w:val="24"/>
          <w:highlight w:val="none"/>
        </w:rPr>
      </w:pPr>
      <w:r>
        <w:rPr>
          <w:rFonts w:hint="eastAsia" w:ascii="仿宋" w:hAnsi="仿宋" w:eastAsia="仿宋"/>
          <w:sz w:val="24"/>
          <w:szCs w:val="24"/>
          <w:highlight w:val="none"/>
          <w:lang w:eastAsia="zh-CN"/>
        </w:rPr>
        <w:t xml:space="preserve">10.</w:t>
      </w:r>
      <w:r>
        <w:rPr>
          <w:rFonts w:hint="eastAsia" w:ascii="仿宋" w:hAnsi="仿宋" w:eastAsia="仿宋"/>
          <w:sz w:val="24"/>
          <w:szCs w:val="24"/>
          <w:highlight w:val="none"/>
        </w:rPr>
        <w:t xml:space="preserve">负责向乙方提供必要的管理用房，以利于乙方顺利开展管理服务工作，提供管理用房，具体按招标文件以及相关规定要求执行。</w:t>
      </w:r>
      <w:r/>
    </w:p>
    <w:p>
      <w:pPr>
        <w:pStyle w:val="888"/>
        <w:ind w:firstLine="562"/>
        <w:keepLines w:val="0"/>
        <w:keepNext w:val="0"/>
        <w:pageBreakBefore w:val="0"/>
        <w:spacing w:line="420" w:lineRule="exact"/>
        <w:widowControl w:val="off"/>
        <w:rPr>
          <w:rFonts w:hint="eastAsia" w:ascii="仿宋" w:hAnsi="仿宋" w:eastAsia="仿宋"/>
          <w:sz w:val="24"/>
          <w:szCs w:val="24"/>
          <w:highlight w:val="none"/>
        </w:rPr>
      </w:pPr>
      <w:r>
        <w:rPr>
          <w:rFonts w:hint="eastAsia" w:ascii="仿宋" w:hAnsi="仿宋" w:eastAsia="仿宋"/>
          <w:sz w:val="24"/>
          <w:szCs w:val="24"/>
          <w:highlight w:val="none"/>
          <w:lang w:eastAsia="zh-CN"/>
        </w:rPr>
        <w:t xml:space="preserve">11.</w:t>
      </w:r>
      <w:r>
        <w:rPr>
          <w:rFonts w:hint="eastAsia" w:ascii="仿宋" w:hAnsi="仿宋" w:eastAsia="仿宋"/>
          <w:sz w:val="24"/>
          <w:szCs w:val="24"/>
          <w:highlight w:val="none"/>
        </w:rPr>
        <w:t xml:space="preserve">收集、整理保洁服务所需全部图纸、档案、资料，并于乙方接管之日起逐步向乙方移交统一归档。</w:t>
      </w:r>
      <w:r/>
    </w:p>
    <w:p>
      <w:pPr>
        <w:pStyle w:val="888"/>
        <w:ind w:firstLine="562"/>
        <w:keepLines w:val="0"/>
        <w:keepNext w:val="0"/>
        <w:pageBreakBefore w:val="0"/>
        <w:spacing w:line="420" w:lineRule="exact"/>
        <w:widowControl w:val="off"/>
        <w:rPr>
          <w:rFonts w:hint="eastAsia" w:ascii="仿宋" w:hAnsi="仿宋" w:eastAsia="仿宋"/>
          <w:sz w:val="24"/>
          <w:szCs w:val="24"/>
          <w:highlight w:val="none"/>
        </w:rPr>
      </w:pPr>
      <w:r>
        <w:rPr>
          <w:rFonts w:hint="eastAsia" w:ascii="仿宋" w:hAnsi="仿宋" w:eastAsia="仿宋"/>
          <w:sz w:val="24"/>
          <w:szCs w:val="24"/>
          <w:highlight w:val="none"/>
          <w:lang w:eastAsia="zh-CN"/>
        </w:rPr>
        <w:t xml:space="preserve">12.</w:t>
      </w:r>
      <w:r>
        <w:rPr>
          <w:rFonts w:hint="eastAsia" w:ascii="仿宋" w:hAnsi="仿宋" w:eastAsia="仿宋"/>
          <w:sz w:val="24"/>
          <w:szCs w:val="24"/>
          <w:highlight w:val="none"/>
        </w:rPr>
        <w:t xml:space="preserve">对办公区的设施、设备应予以完善，确保移交乙方的设施设备完好，对乙方提出的工程遗留问题及未完善的设施、设备，确认后负责进行整改。</w:t>
      </w:r>
      <w:r/>
    </w:p>
    <w:p>
      <w:pPr>
        <w:pStyle w:val="888"/>
        <w:ind w:firstLine="562"/>
        <w:keepLines w:val="0"/>
        <w:keepNext w:val="0"/>
        <w:pageBreakBefore w:val="0"/>
        <w:spacing w:line="420" w:lineRule="exact"/>
        <w:widowControl w:val="off"/>
        <w:rPr>
          <w:rFonts w:hint="eastAsia" w:ascii="仿宋" w:hAnsi="仿宋" w:eastAsia="仿宋"/>
          <w:sz w:val="24"/>
          <w:szCs w:val="24"/>
          <w:highlight w:val="none"/>
        </w:rPr>
      </w:pPr>
      <w:r>
        <w:rPr>
          <w:rFonts w:hint="eastAsia" w:ascii="仿宋" w:hAnsi="仿宋" w:eastAsia="仿宋"/>
          <w:sz w:val="24"/>
          <w:szCs w:val="24"/>
          <w:highlight w:val="none"/>
          <w:lang w:eastAsia="zh-CN"/>
        </w:rPr>
        <w:t xml:space="preserve">13.</w:t>
      </w:r>
      <w:r>
        <w:rPr>
          <w:rFonts w:hint="eastAsia" w:ascii="仿宋" w:hAnsi="仿宋" w:eastAsia="仿宋"/>
          <w:sz w:val="24"/>
          <w:szCs w:val="24"/>
          <w:highlight w:val="none"/>
        </w:rPr>
        <w:t xml:space="preserve">甲方有权对乙方的管理服务实施监督检查，不定期抽查管理服务质量，每年进行一次全面考评，检查及考核的内容包括</w:t>
      </w:r>
      <w:r>
        <w:rPr>
          <w:rFonts w:hint="eastAsia" w:ascii="仿宋" w:hAnsi="仿宋" w:eastAsia="仿宋"/>
          <w:sz w:val="24"/>
          <w:szCs w:val="24"/>
          <w:highlight w:val="none"/>
          <w:lang w:eastAsia="zh-CN"/>
        </w:rPr>
        <w:t xml:space="preserve">：</w:t>
      </w:r>
      <w:r>
        <w:rPr>
          <w:rFonts w:hint="eastAsia" w:ascii="仿宋" w:hAnsi="仿宋" w:eastAsia="仿宋"/>
          <w:sz w:val="24"/>
          <w:szCs w:val="24"/>
          <w:highlight w:val="none"/>
        </w:rPr>
        <w:t xml:space="preserve">保洁服务管理、环境、设备管理、日常维护及其它认为</w:t>
      </w:r>
      <w:r>
        <w:rPr>
          <w:rFonts w:hint="eastAsia" w:ascii="仿宋" w:hAnsi="仿宋" w:eastAsia="仿宋"/>
          <w:sz w:val="24"/>
          <w:szCs w:val="24"/>
          <w:highlight w:val="none"/>
          <w:lang w:eastAsia="zh-CN"/>
        </w:rPr>
        <w:t xml:space="preserve">必需的</w:t>
      </w:r>
      <w:r>
        <w:rPr>
          <w:rFonts w:hint="eastAsia" w:ascii="仿宋" w:hAnsi="仿宋" w:eastAsia="仿宋"/>
          <w:sz w:val="24"/>
          <w:szCs w:val="24"/>
          <w:highlight w:val="none"/>
        </w:rPr>
        <w:t xml:space="preserve">内容，对发现的问题，书面督促乙方改进，乙方应在收到问题整改通知单的24小时内进行整改。</w:t>
      </w:r>
      <w:r/>
    </w:p>
    <w:p>
      <w:pPr>
        <w:pStyle w:val="888"/>
        <w:ind w:firstLine="562"/>
        <w:keepLines w:val="0"/>
        <w:keepNext w:val="0"/>
        <w:pageBreakBefore w:val="0"/>
        <w:spacing w:line="420" w:lineRule="exact"/>
        <w:widowControl w:val="off"/>
        <w:rPr>
          <w:rFonts w:hint="eastAsia" w:ascii="仿宋" w:hAnsi="仿宋" w:eastAsia="仿宋"/>
          <w:sz w:val="24"/>
          <w:szCs w:val="24"/>
          <w:highlight w:val="none"/>
        </w:rPr>
      </w:pPr>
      <w:r>
        <w:rPr>
          <w:rFonts w:hint="eastAsia" w:ascii="仿宋" w:hAnsi="仿宋" w:eastAsia="仿宋"/>
          <w:sz w:val="24"/>
          <w:szCs w:val="24"/>
          <w:highlight w:val="none"/>
        </w:rPr>
        <w:t xml:space="preserve">同一物业服务人员因工作存在问题被要求整改两次后又出现问题的，甲方有权要求乙方进行调换，乙方应在甲方要求后三个工作日内予以调换。对在检查中涉及乙方经营信息，不对第三方泄露。</w:t>
      </w:r>
      <w:r/>
    </w:p>
    <w:p>
      <w:pPr>
        <w:pStyle w:val="888"/>
        <w:ind w:firstLine="562"/>
        <w:keepLines w:val="0"/>
        <w:keepNext w:val="0"/>
        <w:pageBreakBefore w:val="0"/>
        <w:spacing w:line="420" w:lineRule="exact"/>
        <w:widowControl w:val="off"/>
        <w:rPr>
          <w:rFonts w:hint="eastAsia" w:ascii="仿宋" w:hAnsi="仿宋" w:eastAsia="仿宋"/>
          <w:sz w:val="24"/>
          <w:szCs w:val="24"/>
          <w:highlight w:val="none"/>
        </w:rPr>
      </w:pPr>
      <w:r>
        <w:rPr>
          <w:rFonts w:hint="eastAsia" w:ascii="仿宋" w:hAnsi="仿宋" w:eastAsia="仿宋"/>
          <w:sz w:val="24"/>
          <w:szCs w:val="24"/>
          <w:highlight w:val="none"/>
          <w:lang w:eastAsia="zh-CN"/>
        </w:rPr>
        <w:t xml:space="preserve">14.</w:t>
      </w:r>
      <w:r>
        <w:rPr>
          <w:rFonts w:hint="eastAsia" w:ascii="仿宋" w:hAnsi="仿宋" w:eastAsia="仿宋"/>
          <w:sz w:val="24"/>
          <w:szCs w:val="24"/>
          <w:highlight w:val="none"/>
        </w:rPr>
        <w:t xml:space="preserve">依据建设部《房屋接管验收标准》的有关规定向乙方交接房屋，并针对服务实际情况协助乙方顺利完成入驻过程。</w:t>
      </w:r>
      <w:r/>
    </w:p>
    <w:p>
      <w:pPr>
        <w:pStyle w:val="888"/>
        <w:ind w:firstLine="562"/>
        <w:keepLines w:val="0"/>
        <w:keepNext w:val="0"/>
        <w:pageBreakBefore w:val="0"/>
        <w:spacing w:line="420" w:lineRule="exact"/>
        <w:widowControl w:val="off"/>
        <w:rPr>
          <w:rFonts w:hint="eastAsia" w:ascii="仿宋" w:hAnsi="仿宋" w:eastAsia="仿宋"/>
          <w:sz w:val="24"/>
          <w:szCs w:val="24"/>
          <w:highlight w:val="none"/>
        </w:rPr>
      </w:pPr>
      <w:r>
        <w:rPr>
          <w:rFonts w:hint="eastAsia" w:ascii="仿宋" w:hAnsi="仿宋" w:eastAsia="仿宋"/>
          <w:sz w:val="24"/>
          <w:szCs w:val="24"/>
          <w:highlight w:val="none"/>
          <w:lang w:eastAsia="zh-CN"/>
        </w:rPr>
        <w:t xml:space="preserve">15.</w:t>
      </w:r>
      <w:r>
        <w:rPr>
          <w:rFonts w:hint="eastAsia" w:ascii="仿宋" w:hAnsi="仿宋" w:eastAsia="仿宋"/>
          <w:sz w:val="24"/>
          <w:szCs w:val="24"/>
          <w:highlight w:val="none"/>
        </w:rPr>
        <w:t xml:space="preserve">须在本物业入驻后指定专人或部门负责保洁保修期内出现规定保修项目所发生各类问题的处理</w:t>
      </w:r>
      <w:r>
        <w:rPr>
          <w:rFonts w:hint="eastAsia" w:ascii="仿宋" w:hAnsi="仿宋" w:eastAsia="仿宋"/>
          <w:sz w:val="24"/>
          <w:szCs w:val="24"/>
          <w:highlight w:val="none"/>
          <w:lang w:eastAsia="zh-CN"/>
        </w:rPr>
        <w:t xml:space="preserve">，并</w:t>
      </w:r>
      <w:r>
        <w:rPr>
          <w:rFonts w:hint="eastAsia" w:ascii="仿宋" w:hAnsi="仿宋" w:eastAsia="仿宋"/>
          <w:sz w:val="24"/>
          <w:szCs w:val="24"/>
          <w:highlight w:val="none"/>
        </w:rPr>
        <w:t xml:space="preserve">承担费用及相关责任。在支付</w:t>
      </w:r>
      <w:r>
        <w:rPr>
          <w:rFonts w:hint="eastAsia" w:ascii="仿宋" w:hAnsi="仿宋" w:eastAsia="仿宋"/>
          <w:sz w:val="24"/>
          <w:szCs w:val="24"/>
          <w:highlight w:val="none"/>
          <w:lang w:eastAsia="zh-CN"/>
        </w:rPr>
        <w:t xml:space="preserve">其他</w:t>
      </w:r>
      <w:r>
        <w:rPr>
          <w:rFonts w:hint="eastAsia" w:ascii="仿宋" w:hAnsi="仿宋" w:eastAsia="仿宋"/>
          <w:sz w:val="24"/>
          <w:szCs w:val="24"/>
          <w:highlight w:val="none"/>
        </w:rPr>
        <w:t xml:space="preserve">项目尾款时，向乙方了解遗留问题是否</w:t>
      </w:r>
      <w:r>
        <w:rPr>
          <w:rFonts w:hint="eastAsia" w:ascii="仿宋" w:hAnsi="仿宋" w:eastAsia="仿宋"/>
          <w:sz w:val="24"/>
          <w:szCs w:val="24"/>
          <w:highlight w:val="none"/>
          <w:lang w:eastAsia="zh-CN"/>
        </w:rPr>
        <w:t xml:space="preserve">已</w:t>
      </w:r>
      <w:r>
        <w:rPr>
          <w:rFonts w:hint="eastAsia" w:ascii="仿宋" w:hAnsi="仿宋" w:eastAsia="仿宋"/>
          <w:sz w:val="24"/>
          <w:szCs w:val="24"/>
          <w:highlight w:val="none"/>
        </w:rPr>
        <w:t xml:space="preserve">妥善解决。</w:t>
      </w:r>
      <w:r/>
    </w:p>
    <w:p>
      <w:pPr>
        <w:pStyle w:val="888"/>
        <w:ind w:firstLine="562"/>
        <w:keepLines w:val="0"/>
        <w:keepNext w:val="0"/>
        <w:pageBreakBefore w:val="0"/>
        <w:spacing w:line="420" w:lineRule="exact"/>
        <w:widowControl w:val="off"/>
        <w:rPr>
          <w:rFonts w:hint="eastAsia" w:ascii="仿宋" w:hAnsi="仿宋" w:eastAsia="仿宋"/>
          <w:b/>
          <w:bCs/>
          <w:sz w:val="24"/>
          <w:szCs w:val="24"/>
          <w:highlight w:val="none"/>
        </w:rPr>
      </w:pPr>
      <w:r>
        <w:rPr>
          <w:rFonts w:hint="eastAsia" w:ascii="仿宋" w:hAnsi="仿宋" w:eastAsia="仿宋"/>
          <w:b/>
          <w:bCs/>
          <w:sz w:val="24"/>
          <w:szCs w:val="24"/>
          <w:highlight w:val="none"/>
          <w:lang w:val="en-US" w:eastAsia="zh-CN"/>
        </w:rPr>
        <w:t xml:space="preserve">八</w:t>
      </w:r>
      <w:r>
        <w:rPr>
          <w:rFonts w:hint="eastAsia" w:ascii="仿宋" w:hAnsi="仿宋" w:eastAsia="仿宋"/>
          <w:b/>
          <w:bCs/>
          <w:sz w:val="24"/>
          <w:szCs w:val="24"/>
          <w:highlight w:val="none"/>
        </w:rPr>
        <w:t xml:space="preserve">、乙方的权利和义务</w:t>
      </w:r>
      <w:r/>
    </w:p>
    <w:p>
      <w:pPr>
        <w:pStyle w:val="888"/>
        <w:ind w:firstLine="562"/>
        <w:keepLines w:val="0"/>
        <w:keepNext w:val="0"/>
        <w:pageBreakBefore w:val="0"/>
        <w:spacing w:line="420" w:lineRule="exact"/>
        <w:widowControl w:val="off"/>
        <w:rPr>
          <w:rFonts w:hint="eastAsia" w:ascii="仿宋" w:hAnsi="仿宋" w:eastAsia="仿宋"/>
          <w:sz w:val="24"/>
          <w:szCs w:val="24"/>
          <w:highlight w:val="none"/>
        </w:rPr>
      </w:pPr>
      <w:r>
        <w:rPr>
          <w:rFonts w:hint="eastAsia" w:ascii="仿宋" w:hAnsi="仿宋" w:eastAsia="仿宋"/>
          <w:sz w:val="24"/>
          <w:szCs w:val="24"/>
          <w:highlight w:val="none"/>
          <w:lang w:eastAsia="zh-CN"/>
        </w:rPr>
        <w:t xml:space="preserve">1.</w:t>
      </w:r>
      <w:r>
        <w:rPr>
          <w:rFonts w:hint="eastAsia" w:ascii="仿宋" w:hAnsi="仿宋" w:eastAsia="仿宋"/>
          <w:sz w:val="24"/>
          <w:szCs w:val="24"/>
          <w:highlight w:val="none"/>
        </w:rPr>
        <w:t xml:space="preserve">按照甲方要求及承诺履行好本合同。</w:t>
      </w:r>
      <w:r/>
    </w:p>
    <w:p>
      <w:pPr>
        <w:pStyle w:val="888"/>
        <w:ind w:firstLine="562"/>
        <w:keepLines w:val="0"/>
        <w:keepNext w:val="0"/>
        <w:pageBreakBefore w:val="0"/>
        <w:spacing w:line="420" w:lineRule="exact"/>
        <w:widowControl w:val="off"/>
        <w:rPr>
          <w:rFonts w:hint="eastAsia" w:ascii="仿宋" w:hAnsi="仿宋" w:eastAsia="仿宋"/>
          <w:sz w:val="24"/>
          <w:szCs w:val="24"/>
          <w:highlight w:val="none"/>
        </w:rPr>
      </w:pPr>
      <w:r>
        <w:rPr>
          <w:rFonts w:hint="eastAsia" w:ascii="仿宋" w:hAnsi="仿宋" w:eastAsia="仿宋"/>
          <w:sz w:val="24"/>
          <w:szCs w:val="24"/>
          <w:highlight w:val="none"/>
          <w:lang w:eastAsia="zh-CN"/>
        </w:rPr>
        <w:t xml:space="preserve">2.</w:t>
      </w:r>
      <w:r>
        <w:rPr>
          <w:rFonts w:hint="eastAsia" w:ascii="仿宋" w:hAnsi="仿宋" w:eastAsia="仿宋"/>
          <w:sz w:val="24"/>
          <w:szCs w:val="24"/>
          <w:highlight w:val="none"/>
        </w:rPr>
        <w:t xml:space="preserve">严格执行甲方制定的各项公共管理制度。</w:t>
      </w:r>
      <w:r/>
    </w:p>
    <w:p>
      <w:pPr>
        <w:pStyle w:val="888"/>
        <w:ind w:firstLine="562"/>
        <w:keepLines w:val="0"/>
        <w:keepNext w:val="0"/>
        <w:pageBreakBefore w:val="0"/>
        <w:spacing w:line="420" w:lineRule="exact"/>
        <w:widowControl w:val="off"/>
        <w:rPr>
          <w:rFonts w:hint="eastAsia" w:ascii="仿宋" w:hAnsi="仿宋" w:eastAsia="仿宋"/>
          <w:sz w:val="24"/>
          <w:szCs w:val="24"/>
          <w:highlight w:val="none"/>
        </w:rPr>
      </w:pPr>
      <w:r>
        <w:rPr>
          <w:rFonts w:hint="eastAsia" w:ascii="仿宋" w:hAnsi="仿宋" w:eastAsia="仿宋"/>
          <w:sz w:val="24"/>
          <w:szCs w:val="24"/>
          <w:highlight w:val="none"/>
          <w:lang w:val="en-US" w:eastAsia="zh-CN"/>
        </w:rPr>
        <w:t xml:space="preserve">3.</w:t>
      </w:r>
      <w:r>
        <w:rPr>
          <w:rFonts w:hint="eastAsia" w:ascii="仿宋" w:hAnsi="仿宋" w:eastAsia="仿宋"/>
          <w:sz w:val="24"/>
          <w:szCs w:val="24"/>
          <w:highlight w:val="none"/>
        </w:rPr>
        <w:t xml:space="preserve">有权根据甲方的工作性质及特点建立独立的管理与运作体系。</w:t>
      </w:r>
      <w:r/>
    </w:p>
    <w:p>
      <w:pPr>
        <w:pStyle w:val="888"/>
        <w:ind w:firstLine="562"/>
        <w:keepLines w:val="0"/>
        <w:keepNext w:val="0"/>
        <w:pageBreakBefore w:val="0"/>
        <w:spacing w:line="420" w:lineRule="exact"/>
        <w:widowControl w:val="off"/>
        <w:rPr>
          <w:rFonts w:hint="eastAsia" w:ascii="仿宋" w:hAnsi="仿宋" w:eastAsia="仿宋"/>
          <w:sz w:val="24"/>
          <w:szCs w:val="24"/>
          <w:highlight w:val="none"/>
        </w:rPr>
      </w:pPr>
      <w:r>
        <w:rPr>
          <w:rFonts w:hint="eastAsia" w:ascii="仿宋" w:hAnsi="仿宋" w:eastAsia="仿宋"/>
          <w:sz w:val="24"/>
          <w:szCs w:val="24"/>
          <w:highlight w:val="none"/>
          <w:lang w:eastAsia="zh-CN"/>
        </w:rPr>
        <w:t xml:space="preserve">4.</w:t>
      </w:r>
      <w:r>
        <w:rPr>
          <w:rFonts w:hint="eastAsia" w:ascii="仿宋" w:hAnsi="仿宋" w:eastAsia="仿宋"/>
          <w:sz w:val="24"/>
          <w:szCs w:val="24"/>
          <w:highlight w:val="none"/>
        </w:rPr>
        <w:t xml:space="preserve">应积极主动</w:t>
      </w:r>
      <w:r>
        <w:rPr>
          <w:rFonts w:hint="eastAsia" w:ascii="仿宋" w:hAnsi="仿宋" w:eastAsia="仿宋"/>
          <w:sz w:val="24"/>
          <w:szCs w:val="24"/>
          <w:highlight w:val="none"/>
          <w:lang w:eastAsia="zh-CN"/>
        </w:rPr>
        <w:t xml:space="preserve">地</w:t>
      </w:r>
      <w:r>
        <w:rPr>
          <w:rFonts w:hint="eastAsia" w:ascii="仿宋" w:hAnsi="仿宋" w:eastAsia="仿宋"/>
          <w:sz w:val="24"/>
          <w:szCs w:val="24"/>
          <w:highlight w:val="none"/>
        </w:rPr>
        <w:t xml:space="preserve">遵守甲方的有关规章制度，服从甲方管理，不得有损害、贬毁甲方声誉及利益的言行。</w:t>
      </w:r>
      <w:r/>
    </w:p>
    <w:p>
      <w:pPr>
        <w:pStyle w:val="888"/>
        <w:ind w:firstLine="562"/>
        <w:keepLines w:val="0"/>
        <w:keepNext w:val="0"/>
        <w:pageBreakBefore w:val="0"/>
        <w:spacing w:line="420" w:lineRule="exact"/>
        <w:widowControl w:val="off"/>
        <w:rPr>
          <w:rFonts w:hint="eastAsia" w:ascii="仿宋" w:hAnsi="仿宋" w:eastAsia="仿宋"/>
          <w:sz w:val="24"/>
          <w:szCs w:val="24"/>
          <w:highlight w:val="none"/>
        </w:rPr>
      </w:pPr>
      <w:r>
        <w:rPr>
          <w:rFonts w:hint="eastAsia" w:ascii="仿宋" w:hAnsi="仿宋" w:eastAsia="仿宋"/>
          <w:sz w:val="24"/>
          <w:szCs w:val="24"/>
          <w:highlight w:val="none"/>
          <w:lang w:eastAsia="zh-CN"/>
        </w:rPr>
        <w:t xml:space="preserve">5.</w:t>
      </w:r>
      <w:r>
        <w:rPr>
          <w:rFonts w:hint="eastAsia" w:ascii="仿宋" w:hAnsi="仿宋" w:eastAsia="仿宋"/>
          <w:sz w:val="24"/>
          <w:szCs w:val="24"/>
          <w:highlight w:val="none"/>
        </w:rPr>
        <w:t xml:space="preserve">本项目的内容按《江苏省物业管理条例》制定各项管理制度、各岗位考核标准、奖惩办法并严格遵守。</w:t>
      </w:r>
      <w:r/>
    </w:p>
    <w:p>
      <w:pPr>
        <w:pStyle w:val="888"/>
        <w:ind w:firstLine="562"/>
        <w:keepLines w:val="0"/>
        <w:keepNext w:val="0"/>
        <w:pageBreakBefore w:val="0"/>
        <w:spacing w:line="420" w:lineRule="exact"/>
        <w:widowControl w:val="off"/>
        <w:rPr>
          <w:rFonts w:hint="eastAsia" w:ascii="仿宋" w:hAnsi="仿宋" w:eastAsia="仿宋"/>
          <w:sz w:val="24"/>
          <w:szCs w:val="24"/>
          <w:highlight w:val="none"/>
        </w:rPr>
      </w:pPr>
      <w:r>
        <w:rPr>
          <w:rFonts w:hint="eastAsia" w:ascii="仿宋" w:hAnsi="仿宋" w:eastAsia="仿宋"/>
          <w:sz w:val="24"/>
          <w:szCs w:val="24"/>
          <w:highlight w:val="none"/>
          <w:lang w:eastAsia="zh-CN"/>
        </w:rPr>
        <w:t xml:space="preserve">6.</w:t>
      </w:r>
      <w:r>
        <w:rPr>
          <w:rFonts w:hint="eastAsia" w:ascii="仿宋" w:hAnsi="仿宋" w:eastAsia="仿宋"/>
          <w:sz w:val="24"/>
          <w:szCs w:val="24"/>
          <w:highlight w:val="none"/>
        </w:rPr>
        <w:t xml:space="preserve">图纸档案资料齐全，用户档案规整，建立客户回访制度及回访记录。</w:t>
      </w:r>
      <w:r/>
    </w:p>
    <w:p>
      <w:pPr>
        <w:pStyle w:val="888"/>
        <w:ind w:firstLine="562"/>
        <w:keepLines w:val="0"/>
        <w:keepNext w:val="0"/>
        <w:pageBreakBefore w:val="0"/>
        <w:spacing w:line="420" w:lineRule="exact"/>
        <w:widowControl w:val="off"/>
        <w:rPr>
          <w:rFonts w:hint="eastAsia" w:ascii="仿宋" w:hAnsi="仿宋" w:eastAsia="仿宋"/>
          <w:sz w:val="24"/>
          <w:szCs w:val="24"/>
          <w:highlight w:val="none"/>
        </w:rPr>
      </w:pPr>
      <w:r>
        <w:rPr>
          <w:rFonts w:hint="eastAsia" w:ascii="仿宋" w:hAnsi="仿宋" w:eastAsia="仿宋"/>
          <w:sz w:val="24"/>
          <w:szCs w:val="24"/>
          <w:highlight w:val="none"/>
          <w:lang w:eastAsia="zh-CN"/>
        </w:rPr>
        <w:t xml:space="preserve">7.</w:t>
      </w:r>
      <w:r>
        <w:rPr>
          <w:rFonts w:hint="eastAsia" w:ascii="仿宋" w:hAnsi="仿宋" w:eastAsia="仿宋"/>
          <w:sz w:val="24"/>
          <w:szCs w:val="24"/>
          <w:highlight w:val="none"/>
        </w:rPr>
        <w:t xml:space="preserve">保洁服务的服装耗材工具用品由乙方提供。</w:t>
      </w:r>
      <w:r/>
    </w:p>
    <w:p>
      <w:pPr>
        <w:pStyle w:val="888"/>
        <w:ind w:firstLine="562"/>
        <w:keepLines w:val="0"/>
        <w:keepNext w:val="0"/>
        <w:pageBreakBefore w:val="0"/>
        <w:spacing w:line="420" w:lineRule="exact"/>
        <w:widowControl w:val="off"/>
        <w:rPr>
          <w:rFonts w:hint="eastAsia" w:ascii="仿宋" w:hAnsi="仿宋" w:eastAsia="仿宋"/>
          <w:sz w:val="24"/>
          <w:szCs w:val="24"/>
          <w:highlight w:val="none"/>
          <w:lang w:val="en-US" w:eastAsia="zh-CN"/>
        </w:rPr>
      </w:pPr>
      <w:r>
        <w:rPr>
          <w:rFonts w:hint="eastAsia" w:ascii="仿宋" w:hAnsi="仿宋" w:eastAsia="仿宋"/>
          <w:sz w:val="24"/>
          <w:szCs w:val="24"/>
          <w:highlight w:val="none"/>
          <w:lang w:val="en-US" w:eastAsia="zh-CN"/>
        </w:rPr>
        <w:t xml:space="preserve">8.乙方需安排扫地车、洒水车对校园主干道及重点场所进行清扫、清洗，车辆驾驶人员须持证上岗，严格执行驾驶规范，遵守国家相关法律法规。</w:t>
      </w:r>
      <w:r/>
    </w:p>
    <w:p>
      <w:pPr>
        <w:pStyle w:val="888"/>
        <w:ind w:firstLine="562"/>
        <w:keepLines w:val="0"/>
        <w:keepNext w:val="0"/>
        <w:pageBreakBefore w:val="0"/>
        <w:spacing w:line="420" w:lineRule="exact"/>
        <w:widowControl w:val="off"/>
        <w:rPr>
          <w:rFonts w:hint="eastAsia" w:ascii="仿宋" w:hAnsi="仿宋" w:eastAsia="仿宋"/>
          <w:sz w:val="24"/>
          <w:szCs w:val="24"/>
          <w:highlight w:val="none"/>
        </w:rPr>
      </w:pPr>
      <w:r>
        <w:rPr>
          <w:rFonts w:hint="eastAsia" w:ascii="仿宋" w:hAnsi="仿宋" w:eastAsia="仿宋"/>
          <w:sz w:val="24"/>
          <w:szCs w:val="24"/>
          <w:highlight w:val="none"/>
          <w:lang w:val="en-US" w:eastAsia="zh-CN"/>
        </w:rPr>
        <w:t xml:space="preserve">9.</w:t>
      </w:r>
      <w:r>
        <w:rPr>
          <w:rFonts w:hint="eastAsia" w:ascii="仿宋" w:hAnsi="仿宋" w:eastAsia="仿宋"/>
          <w:sz w:val="24"/>
          <w:szCs w:val="24"/>
          <w:highlight w:val="none"/>
        </w:rPr>
        <w:t xml:space="preserve">乙方应按照相关规定与所有服务人员建立劳动关系，并负责服务人员的管理、工资发放、保险缴纳、福利保障、劳动保护等工作。乙方安排人员服务应符合相关法律法规的规定，</w:t>
      </w:r>
      <w:r>
        <w:rPr>
          <w:rFonts w:hint="eastAsia" w:ascii="仿宋" w:hAnsi="仿宋" w:eastAsia="仿宋"/>
          <w:sz w:val="24"/>
          <w:szCs w:val="24"/>
          <w:highlight w:val="none"/>
          <w:lang w:eastAsia="zh-CN"/>
        </w:rPr>
        <w:t xml:space="preserve">对于</w:t>
      </w:r>
      <w:r>
        <w:rPr>
          <w:rFonts w:hint="eastAsia" w:ascii="仿宋" w:hAnsi="仿宋" w:eastAsia="仿宋"/>
          <w:sz w:val="24"/>
          <w:szCs w:val="24"/>
          <w:highlight w:val="none"/>
        </w:rPr>
        <w:t xml:space="preserve">服务人员发生的一切争议由乙方负责解决，与甲方无关。</w:t>
      </w:r>
      <w:r/>
    </w:p>
    <w:p>
      <w:pPr>
        <w:pStyle w:val="888"/>
        <w:ind w:firstLine="562"/>
        <w:keepLines w:val="0"/>
        <w:keepNext w:val="0"/>
        <w:pageBreakBefore w:val="0"/>
        <w:spacing w:line="420" w:lineRule="exact"/>
        <w:widowControl w:val="off"/>
        <w:rPr>
          <w:rFonts w:hint="eastAsia" w:ascii="仿宋" w:hAnsi="仿宋" w:eastAsia="仿宋"/>
          <w:sz w:val="24"/>
          <w:szCs w:val="24"/>
          <w:highlight w:val="none"/>
        </w:rPr>
      </w:pPr>
      <w:r>
        <w:rPr>
          <w:rFonts w:hint="eastAsia" w:ascii="仿宋" w:hAnsi="仿宋" w:eastAsia="仿宋"/>
          <w:sz w:val="24"/>
          <w:szCs w:val="24"/>
          <w:highlight w:val="none"/>
        </w:rPr>
        <w:t xml:space="preserve">服务人员与甲方不存在劳动关系，不享有甲方员工的福利待遇。</w:t>
      </w:r>
      <w:r/>
    </w:p>
    <w:p>
      <w:pPr>
        <w:pStyle w:val="888"/>
        <w:ind w:firstLine="562"/>
        <w:keepLines w:val="0"/>
        <w:keepNext w:val="0"/>
        <w:pageBreakBefore w:val="0"/>
        <w:spacing w:line="420" w:lineRule="exact"/>
        <w:widowControl w:val="off"/>
        <w:rPr>
          <w:rFonts w:hint="eastAsia" w:ascii="仿宋" w:hAnsi="仿宋" w:eastAsia="仿宋"/>
          <w:sz w:val="24"/>
          <w:szCs w:val="24"/>
          <w:highlight w:val="none"/>
        </w:rPr>
      </w:pPr>
      <w:r>
        <w:rPr>
          <w:rFonts w:hint="eastAsia" w:ascii="仿宋" w:hAnsi="仿宋" w:eastAsia="仿宋"/>
          <w:sz w:val="24"/>
          <w:szCs w:val="24"/>
          <w:highlight w:val="none"/>
        </w:rPr>
        <w:t xml:space="preserve">合同生效后，即具有法律约束力，任何一方不得随意变更和解除。需要变更或解除合同时，应双方协商一致，达成书面协议。</w:t>
      </w:r>
      <w:r/>
    </w:p>
    <w:p>
      <w:pPr>
        <w:pStyle w:val="888"/>
        <w:ind w:firstLine="562"/>
        <w:keepLines w:val="0"/>
        <w:keepNext w:val="0"/>
        <w:pageBreakBefore w:val="0"/>
        <w:spacing w:line="420" w:lineRule="exact"/>
        <w:widowControl w:val="off"/>
        <w:rPr>
          <w:rFonts w:hint="eastAsia" w:ascii="仿宋" w:hAnsi="仿宋" w:eastAsia="仿宋"/>
          <w:sz w:val="24"/>
          <w:szCs w:val="24"/>
          <w:highlight w:val="none"/>
        </w:rPr>
      </w:pPr>
      <w:r>
        <w:rPr>
          <w:rFonts w:hint="eastAsia" w:ascii="仿宋" w:hAnsi="仿宋" w:eastAsia="仿宋"/>
          <w:sz w:val="24"/>
          <w:szCs w:val="24"/>
          <w:highlight w:val="none"/>
          <w:lang w:val="en-US" w:eastAsia="zh-CN"/>
        </w:rPr>
        <w:t xml:space="preserve">10.</w:t>
      </w:r>
      <w:r>
        <w:rPr>
          <w:rFonts w:hint="eastAsia" w:ascii="仿宋" w:hAnsi="仿宋" w:eastAsia="仿宋"/>
          <w:sz w:val="24"/>
          <w:szCs w:val="24"/>
          <w:highlight w:val="none"/>
        </w:rPr>
        <w:t xml:space="preserve">因乙方未履行或未全面履行本章约定义务，导致甲方人身或财产遭受重大损失的，甲方有权单方解除合同并要求乙方赔偿损失。</w:t>
      </w:r>
      <w:r/>
    </w:p>
    <w:p>
      <w:pPr>
        <w:pStyle w:val="888"/>
        <w:ind w:firstLine="562"/>
        <w:keepLines w:val="0"/>
        <w:keepNext w:val="0"/>
        <w:pageBreakBefore w:val="0"/>
        <w:spacing w:line="420" w:lineRule="exact"/>
        <w:widowControl w:val="off"/>
        <w:rPr>
          <w:rFonts w:hint="eastAsia" w:ascii="仿宋" w:hAnsi="仿宋" w:eastAsia="仿宋"/>
          <w:sz w:val="24"/>
          <w:szCs w:val="24"/>
          <w:highlight w:val="none"/>
        </w:rPr>
      </w:pPr>
      <w:r>
        <w:rPr>
          <w:rFonts w:hint="eastAsia" w:ascii="仿宋" w:hAnsi="仿宋" w:eastAsia="仿宋"/>
          <w:sz w:val="24"/>
          <w:szCs w:val="24"/>
          <w:highlight w:val="none"/>
        </w:rPr>
        <w:t xml:space="preserve">九、分包约定</w:t>
      </w:r>
      <w:r/>
    </w:p>
    <w:p>
      <w:pPr>
        <w:pStyle w:val="888"/>
        <w:ind w:firstLine="562"/>
        <w:keepLines w:val="0"/>
        <w:keepNext w:val="0"/>
        <w:pageBreakBefore w:val="0"/>
        <w:spacing w:line="420" w:lineRule="exact"/>
        <w:widowControl w:val="off"/>
        <w:rPr>
          <w:rFonts w:hint="eastAsia" w:ascii="仿宋" w:hAnsi="仿宋" w:eastAsia="仿宋"/>
          <w:sz w:val="24"/>
          <w:szCs w:val="24"/>
          <w:highlight w:val="none"/>
        </w:rPr>
      </w:pPr>
      <w:r>
        <w:rPr>
          <w:rFonts w:hint="eastAsia" w:ascii="仿宋" w:hAnsi="仿宋" w:eastAsia="仿宋"/>
          <w:sz w:val="24"/>
          <w:szCs w:val="24"/>
          <w:highlight w:val="none"/>
          <w:lang w:eastAsia="zh-CN"/>
        </w:rPr>
        <w:t xml:space="preserve">1.</w:t>
      </w:r>
      <w:r>
        <w:rPr>
          <w:rFonts w:hint="eastAsia" w:ascii="仿宋" w:hAnsi="仿宋" w:eastAsia="仿宋"/>
          <w:sz w:val="24"/>
          <w:szCs w:val="24"/>
          <w:highlight w:val="none"/>
        </w:rPr>
        <w:t xml:space="preserve">乙方不得将其承包的全部项目内容转包给第三人，或将其承包的全部项目内容分解后以分包的名义转包给第三人。</w:t>
      </w:r>
      <w:r/>
    </w:p>
    <w:p>
      <w:pPr>
        <w:pStyle w:val="888"/>
        <w:ind w:firstLine="562"/>
        <w:keepLines w:val="0"/>
        <w:keepNext w:val="0"/>
        <w:pageBreakBefore w:val="0"/>
        <w:spacing w:line="420" w:lineRule="exact"/>
        <w:widowControl w:val="off"/>
        <w:rPr>
          <w:rFonts w:hint="eastAsia" w:ascii="仿宋" w:hAnsi="仿宋" w:eastAsia="仿宋"/>
          <w:sz w:val="24"/>
          <w:szCs w:val="24"/>
          <w:highlight w:val="none"/>
        </w:rPr>
      </w:pPr>
      <w:r>
        <w:rPr>
          <w:rFonts w:hint="eastAsia" w:ascii="仿宋" w:hAnsi="仿宋" w:eastAsia="仿宋"/>
          <w:sz w:val="24"/>
          <w:szCs w:val="24"/>
          <w:highlight w:val="none"/>
          <w:lang w:eastAsia="zh-CN"/>
        </w:rPr>
        <w:t xml:space="preserve">2.</w:t>
      </w:r>
      <w:r>
        <w:rPr>
          <w:rFonts w:hint="eastAsia" w:ascii="仿宋" w:hAnsi="仿宋" w:eastAsia="仿宋"/>
          <w:sz w:val="24"/>
          <w:szCs w:val="24"/>
          <w:highlight w:val="none"/>
        </w:rPr>
        <w:t xml:space="preserve">乙方不得以劳务分包的名义转包或违法分包本项目。</w:t>
      </w:r>
      <w:r/>
    </w:p>
    <w:p>
      <w:pPr>
        <w:pStyle w:val="888"/>
        <w:ind w:firstLine="562"/>
        <w:keepLines w:val="0"/>
        <w:keepNext w:val="0"/>
        <w:pageBreakBefore w:val="0"/>
        <w:spacing w:line="420" w:lineRule="exact"/>
        <w:widowControl w:val="off"/>
        <w:rPr>
          <w:rFonts w:hint="eastAsia" w:ascii="仿宋" w:hAnsi="仿宋" w:eastAsia="仿宋"/>
          <w:b/>
          <w:bCs/>
          <w:sz w:val="24"/>
          <w:szCs w:val="24"/>
          <w:highlight w:val="none"/>
        </w:rPr>
      </w:pPr>
      <w:r>
        <w:rPr>
          <w:rFonts w:hint="eastAsia" w:ascii="仿宋" w:hAnsi="仿宋" w:eastAsia="仿宋"/>
          <w:b/>
          <w:bCs/>
          <w:sz w:val="24"/>
          <w:szCs w:val="24"/>
          <w:highlight w:val="none"/>
          <w:lang w:val="en-US" w:eastAsia="zh-CN"/>
        </w:rPr>
        <w:t xml:space="preserve">十</w:t>
      </w:r>
      <w:r>
        <w:rPr>
          <w:rFonts w:hint="eastAsia" w:ascii="仿宋" w:hAnsi="仿宋" w:eastAsia="仿宋"/>
          <w:b/>
          <w:bCs/>
          <w:sz w:val="24"/>
          <w:szCs w:val="24"/>
          <w:highlight w:val="none"/>
        </w:rPr>
        <w:t xml:space="preserve">、合同的变更、解除和终止</w:t>
      </w:r>
      <w:r/>
    </w:p>
    <w:p>
      <w:pPr>
        <w:pStyle w:val="888"/>
        <w:ind w:firstLine="562"/>
        <w:keepLines w:val="0"/>
        <w:keepNext w:val="0"/>
        <w:pageBreakBefore w:val="0"/>
        <w:spacing w:line="420" w:lineRule="exact"/>
        <w:widowControl w:val="off"/>
        <w:rPr>
          <w:rFonts w:hint="eastAsia" w:ascii="仿宋" w:hAnsi="仿宋" w:eastAsia="仿宋"/>
          <w:sz w:val="24"/>
          <w:szCs w:val="24"/>
          <w:highlight w:val="none"/>
        </w:rPr>
      </w:pPr>
      <w:r>
        <w:rPr>
          <w:rFonts w:hint="eastAsia" w:ascii="仿宋" w:hAnsi="仿宋" w:eastAsia="仿宋"/>
          <w:sz w:val="24"/>
          <w:szCs w:val="24"/>
          <w:highlight w:val="none"/>
          <w:lang w:eastAsia="zh-CN"/>
        </w:rPr>
        <w:t xml:space="preserve">1.</w:t>
      </w:r>
      <w:r>
        <w:rPr>
          <w:rFonts w:hint="eastAsia" w:ascii="仿宋" w:hAnsi="仿宋" w:eastAsia="仿宋"/>
          <w:sz w:val="24"/>
          <w:szCs w:val="24"/>
          <w:highlight w:val="none"/>
        </w:rPr>
        <w:t xml:space="preserve">合同生效后，即具有法律约束力，任何一方不得随意变更和解除。需要变更和解除合同时，应双方协商一致，达成书面协议。</w:t>
      </w:r>
      <w:r/>
    </w:p>
    <w:p>
      <w:pPr>
        <w:pStyle w:val="888"/>
        <w:ind w:firstLine="562"/>
        <w:keepLines w:val="0"/>
        <w:keepNext w:val="0"/>
        <w:pageBreakBefore w:val="0"/>
        <w:spacing w:line="420" w:lineRule="exact"/>
        <w:widowControl w:val="off"/>
        <w:rPr>
          <w:rFonts w:hint="eastAsia" w:ascii="仿宋" w:hAnsi="仿宋" w:eastAsia="仿宋"/>
          <w:sz w:val="24"/>
          <w:szCs w:val="24"/>
          <w:highlight w:val="none"/>
        </w:rPr>
      </w:pPr>
      <w:r>
        <w:rPr>
          <w:rFonts w:hint="eastAsia" w:ascii="仿宋" w:hAnsi="仿宋" w:eastAsia="仿宋"/>
          <w:sz w:val="24"/>
          <w:szCs w:val="24"/>
          <w:highlight w:val="none"/>
          <w:lang w:eastAsia="zh-CN"/>
        </w:rPr>
        <w:t xml:space="preserve">2.</w:t>
      </w:r>
      <w:r>
        <w:rPr>
          <w:rFonts w:hint="eastAsia" w:ascii="仿宋" w:hAnsi="仿宋" w:eastAsia="仿宋"/>
          <w:sz w:val="24"/>
          <w:szCs w:val="24"/>
          <w:highlight w:val="none"/>
        </w:rPr>
        <w:t xml:space="preserve">由于不可抗力的原因，使合同无法履行或者不必要履行时，经双方协商，可以变更或者解除合同。</w:t>
      </w:r>
      <w:r/>
    </w:p>
    <w:p>
      <w:pPr>
        <w:pStyle w:val="888"/>
        <w:ind w:firstLine="562"/>
        <w:keepLines w:val="0"/>
        <w:keepNext w:val="0"/>
        <w:pageBreakBefore w:val="0"/>
        <w:spacing w:line="420" w:lineRule="exact"/>
        <w:widowControl w:val="off"/>
        <w:rPr>
          <w:rFonts w:hint="eastAsia" w:ascii="仿宋" w:hAnsi="仿宋" w:eastAsia="仿宋"/>
          <w:sz w:val="24"/>
          <w:szCs w:val="24"/>
          <w:highlight w:val="none"/>
        </w:rPr>
      </w:pPr>
      <w:r>
        <w:rPr>
          <w:rFonts w:hint="eastAsia" w:ascii="仿宋" w:hAnsi="仿宋" w:eastAsia="仿宋"/>
          <w:sz w:val="24"/>
          <w:szCs w:val="24"/>
          <w:highlight w:val="none"/>
          <w:lang w:eastAsia="zh-CN"/>
        </w:rPr>
        <w:t xml:space="preserve">3.</w:t>
      </w:r>
      <w:r>
        <w:rPr>
          <w:rFonts w:hint="eastAsia" w:ascii="仿宋" w:hAnsi="仿宋" w:eastAsia="仿宋"/>
          <w:sz w:val="24"/>
          <w:szCs w:val="24"/>
          <w:highlight w:val="none"/>
        </w:rPr>
        <w:t xml:space="preserve">甲方按本合同约定行使单方解除权或合同到期自动终止的，乙方应在接到解除合同通知书的三日内或合同到期日向甲方移交全部管理资料（包括电子文档）并撤离所有工作人员。</w:t>
      </w:r>
      <w:r/>
    </w:p>
    <w:p>
      <w:pPr>
        <w:pStyle w:val="888"/>
        <w:ind w:firstLine="562"/>
        <w:keepLines w:val="0"/>
        <w:keepNext w:val="0"/>
        <w:pageBreakBefore w:val="0"/>
        <w:spacing w:line="420" w:lineRule="exact"/>
        <w:widowControl w:val="off"/>
        <w:rPr>
          <w:rFonts w:hint="eastAsia" w:ascii="仿宋" w:hAnsi="仿宋" w:eastAsia="仿宋"/>
          <w:sz w:val="24"/>
          <w:szCs w:val="24"/>
          <w:highlight w:val="none"/>
        </w:rPr>
      </w:pPr>
      <w:r>
        <w:rPr>
          <w:rFonts w:hint="eastAsia" w:ascii="仿宋" w:hAnsi="仿宋" w:eastAsia="仿宋"/>
          <w:sz w:val="24"/>
          <w:szCs w:val="24"/>
          <w:highlight w:val="none"/>
        </w:rPr>
        <w:t xml:space="preserve">本合同解除或到期终止的，乙方应做好与后续服务单位的交接工作。</w:t>
      </w:r>
      <w:r/>
    </w:p>
    <w:p>
      <w:pPr>
        <w:pStyle w:val="888"/>
        <w:ind w:firstLine="562"/>
        <w:keepLines w:val="0"/>
        <w:keepNext w:val="0"/>
        <w:pageBreakBefore w:val="0"/>
        <w:spacing w:line="420" w:lineRule="exact"/>
        <w:widowControl w:val="off"/>
        <w:rPr>
          <w:rFonts w:hint="eastAsia" w:ascii="仿宋" w:hAnsi="仿宋" w:eastAsia="仿宋"/>
          <w:b/>
          <w:bCs/>
          <w:sz w:val="24"/>
          <w:szCs w:val="24"/>
          <w:highlight w:val="none"/>
        </w:rPr>
      </w:pPr>
      <w:r>
        <w:rPr>
          <w:rFonts w:hint="eastAsia" w:ascii="仿宋" w:hAnsi="仿宋" w:eastAsia="仿宋"/>
          <w:b/>
          <w:bCs/>
          <w:sz w:val="24"/>
          <w:szCs w:val="24"/>
          <w:highlight w:val="none"/>
        </w:rPr>
        <w:t xml:space="preserve">十</w:t>
      </w:r>
      <w:r>
        <w:rPr>
          <w:rFonts w:hint="eastAsia" w:ascii="仿宋" w:hAnsi="仿宋" w:eastAsia="仿宋"/>
          <w:b/>
          <w:bCs/>
          <w:sz w:val="24"/>
          <w:szCs w:val="24"/>
          <w:highlight w:val="none"/>
          <w:lang w:val="en-US" w:eastAsia="zh-CN"/>
        </w:rPr>
        <w:t xml:space="preserve">一</w:t>
      </w:r>
      <w:r>
        <w:rPr>
          <w:rFonts w:hint="eastAsia" w:ascii="仿宋" w:hAnsi="仿宋" w:eastAsia="仿宋"/>
          <w:b/>
          <w:bCs/>
          <w:sz w:val="24"/>
          <w:szCs w:val="24"/>
          <w:highlight w:val="none"/>
        </w:rPr>
        <w:t xml:space="preserve">、 违约责任</w:t>
      </w:r>
      <w:r/>
    </w:p>
    <w:p>
      <w:pPr>
        <w:pStyle w:val="888"/>
        <w:ind w:firstLine="562"/>
        <w:keepLines w:val="0"/>
        <w:keepNext w:val="0"/>
        <w:pageBreakBefore w:val="0"/>
        <w:spacing w:line="420" w:lineRule="exact"/>
        <w:widowControl w:val="off"/>
        <w:rPr>
          <w:rFonts w:hint="eastAsia" w:ascii="仿宋" w:hAnsi="仿宋" w:eastAsia="仿宋"/>
          <w:sz w:val="24"/>
          <w:szCs w:val="24"/>
          <w:highlight w:val="none"/>
        </w:rPr>
      </w:pPr>
      <w:r>
        <w:rPr>
          <w:rFonts w:hint="eastAsia" w:ascii="仿宋" w:hAnsi="仿宋" w:eastAsia="仿宋"/>
          <w:sz w:val="24"/>
          <w:szCs w:val="24"/>
          <w:highlight w:val="none"/>
          <w:lang w:eastAsia="zh-CN"/>
        </w:rPr>
        <w:t xml:space="preserve">1.</w:t>
      </w:r>
      <w:r>
        <w:rPr>
          <w:rFonts w:hint="eastAsia" w:ascii="仿宋" w:hAnsi="仿宋" w:eastAsia="仿宋"/>
          <w:sz w:val="24"/>
          <w:szCs w:val="24"/>
          <w:highlight w:val="none"/>
        </w:rPr>
        <w:t xml:space="preserve">甲、乙双方应全面、实际履行合同，不履行或不适当履行本合同的，应按《</w:t>
      </w:r>
      <w:r>
        <w:rPr>
          <w:rFonts w:hint="eastAsia" w:ascii="仿宋" w:hAnsi="仿宋" w:eastAsia="仿宋"/>
          <w:sz w:val="24"/>
          <w:szCs w:val="24"/>
          <w:highlight w:val="none"/>
          <w:lang w:val="en-US" w:eastAsia="zh-CN"/>
        </w:rPr>
        <w:t xml:space="preserve">中华人民共和国民法典</w:t>
      </w:r>
      <w:r>
        <w:rPr>
          <w:rFonts w:hint="eastAsia" w:ascii="仿宋" w:hAnsi="仿宋" w:eastAsia="仿宋"/>
          <w:sz w:val="24"/>
          <w:szCs w:val="24"/>
          <w:highlight w:val="none"/>
        </w:rPr>
        <w:t xml:space="preserve">》有关条款及本合同的约定承担</w:t>
      </w:r>
      <w:r>
        <w:rPr>
          <w:rFonts w:hint="eastAsia" w:ascii="仿宋" w:hAnsi="仿宋" w:eastAsia="仿宋"/>
          <w:sz w:val="24"/>
          <w:szCs w:val="24"/>
          <w:highlight w:val="none"/>
          <w:lang w:eastAsia="zh-CN"/>
        </w:rPr>
        <w:t xml:space="preserve">违约责任</w:t>
      </w:r>
      <w:r>
        <w:rPr>
          <w:rFonts w:hint="eastAsia" w:ascii="仿宋" w:hAnsi="仿宋" w:eastAsia="仿宋"/>
          <w:sz w:val="24"/>
          <w:szCs w:val="24"/>
          <w:highlight w:val="none"/>
        </w:rPr>
        <w:t xml:space="preserve">。</w:t>
      </w:r>
      <w:r/>
    </w:p>
    <w:p>
      <w:pPr>
        <w:pStyle w:val="888"/>
        <w:ind w:firstLine="562"/>
        <w:keepLines w:val="0"/>
        <w:keepNext w:val="0"/>
        <w:pageBreakBefore w:val="0"/>
        <w:spacing w:line="420" w:lineRule="exact"/>
        <w:widowControl w:val="off"/>
        <w:rPr>
          <w:rFonts w:hint="eastAsia" w:ascii="仿宋" w:hAnsi="仿宋" w:eastAsia="仿宋"/>
          <w:sz w:val="24"/>
          <w:szCs w:val="24"/>
          <w:highlight w:val="none"/>
        </w:rPr>
      </w:pPr>
      <w:r>
        <w:rPr>
          <w:rFonts w:hint="eastAsia" w:ascii="仿宋" w:hAnsi="仿宋" w:eastAsia="仿宋"/>
          <w:sz w:val="24"/>
          <w:szCs w:val="24"/>
          <w:highlight w:val="none"/>
          <w:lang w:eastAsia="zh-CN"/>
        </w:rPr>
        <w:t xml:space="preserve">2.</w:t>
      </w:r>
      <w:r>
        <w:rPr>
          <w:rFonts w:hint="eastAsia" w:ascii="仿宋" w:hAnsi="仿宋" w:eastAsia="仿宋"/>
          <w:sz w:val="24"/>
          <w:szCs w:val="24"/>
          <w:highlight w:val="none"/>
        </w:rPr>
        <w:t xml:space="preserve">当事人一方因不可抗力不能继续履行合同的，应当及时通知对方，以减轻可能给对方造成的损失，并在合理期限内提供证明。</w:t>
      </w:r>
      <w:r/>
    </w:p>
    <w:p>
      <w:pPr>
        <w:pStyle w:val="888"/>
        <w:ind w:firstLine="562"/>
        <w:keepLines w:val="0"/>
        <w:keepNext w:val="0"/>
        <w:pageBreakBefore w:val="0"/>
        <w:spacing w:line="420" w:lineRule="exact"/>
        <w:widowControl w:val="off"/>
        <w:rPr>
          <w:rFonts w:hint="eastAsia" w:ascii="仿宋" w:hAnsi="仿宋" w:eastAsia="仿宋"/>
          <w:sz w:val="24"/>
          <w:szCs w:val="24"/>
          <w:highlight w:val="none"/>
        </w:rPr>
      </w:pPr>
      <w:r>
        <w:rPr>
          <w:rFonts w:hint="eastAsia" w:ascii="仿宋" w:hAnsi="仿宋" w:eastAsia="仿宋"/>
          <w:sz w:val="24"/>
          <w:szCs w:val="24"/>
          <w:highlight w:val="none"/>
          <w:lang w:eastAsia="zh-CN"/>
        </w:rPr>
        <w:t xml:space="preserve">3.</w:t>
      </w:r>
      <w:r>
        <w:rPr>
          <w:rFonts w:hint="eastAsia" w:ascii="仿宋" w:hAnsi="仿宋" w:eastAsia="仿宋"/>
          <w:sz w:val="24"/>
          <w:szCs w:val="24"/>
          <w:highlight w:val="none"/>
        </w:rPr>
        <w:t xml:space="preserve">保洁不符合要求的应承担合同费用总额</w:t>
      </w:r>
      <w:r>
        <w:rPr>
          <w:rFonts w:hint="eastAsia" w:ascii="仿宋" w:hAnsi="仿宋" w:eastAsia="仿宋"/>
          <w:sz w:val="24"/>
          <w:szCs w:val="24"/>
          <w:highlight w:val="none"/>
          <w:lang w:val="en-US" w:eastAsia="zh-CN"/>
        </w:rPr>
        <w:t xml:space="preserve">2</w:t>
      </w:r>
      <w:r>
        <w:rPr>
          <w:rFonts w:hint="eastAsia" w:ascii="仿宋" w:hAnsi="仿宋" w:eastAsia="仿宋"/>
          <w:sz w:val="24"/>
          <w:szCs w:val="24"/>
          <w:highlight w:val="none"/>
        </w:rPr>
        <w:t xml:space="preserve">%的违约金；乙方的违约行为引起其他后果的，由乙方承担赔偿损失的责任。     </w:t>
      </w:r>
      <w:r/>
    </w:p>
    <w:p>
      <w:pPr>
        <w:pStyle w:val="888"/>
        <w:ind w:firstLine="562"/>
        <w:keepLines w:val="0"/>
        <w:keepNext w:val="0"/>
        <w:pageBreakBefore w:val="0"/>
        <w:spacing w:line="420" w:lineRule="exact"/>
        <w:widowControl w:val="off"/>
        <w:rPr>
          <w:rFonts w:hint="eastAsia" w:ascii="仿宋" w:hAnsi="仿宋" w:eastAsia="仿宋"/>
          <w:sz w:val="24"/>
          <w:szCs w:val="24"/>
          <w:highlight w:val="none"/>
        </w:rPr>
      </w:pPr>
      <w:r>
        <w:rPr>
          <w:rFonts w:hint="eastAsia" w:ascii="仿宋" w:hAnsi="仿宋" w:eastAsia="仿宋"/>
          <w:sz w:val="24"/>
          <w:szCs w:val="24"/>
          <w:highlight w:val="none"/>
          <w:lang w:eastAsia="zh-CN"/>
        </w:rPr>
        <w:t xml:space="preserve">4.</w:t>
      </w:r>
      <w:r>
        <w:rPr>
          <w:rFonts w:hint="eastAsia" w:ascii="仿宋" w:hAnsi="仿宋" w:eastAsia="仿宋"/>
          <w:sz w:val="24"/>
          <w:szCs w:val="24"/>
          <w:highlight w:val="none"/>
        </w:rPr>
        <w:t xml:space="preserve">乙方如对甲方发出的整改通知内容未能在二十四小时内整改，累计超过三次，甲方有权解除合同，并由乙方承担合同费用总额</w:t>
      </w:r>
      <w:r>
        <w:rPr>
          <w:rFonts w:hint="eastAsia" w:ascii="仿宋" w:hAnsi="仿宋" w:eastAsia="仿宋"/>
          <w:sz w:val="24"/>
          <w:szCs w:val="24"/>
          <w:highlight w:val="none"/>
          <w:lang w:val="en-US" w:eastAsia="zh-CN"/>
        </w:rPr>
        <w:t xml:space="preserve">2</w:t>
      </w:r>
      <w:r>
        <w:rPr>
          <w:rFonts w:hint="eastAsia" w:ascii="仿宋" w:hAnsi="仿宋" w:eastAsia="仿宋"/>
          <w:sz w:val="24"/>
          <w:szCs w:val="24"/>
          <w:highlight w:val="none"/>
        </w:rPr>
        <w:t xml:space="preserve">%的违约金。</w:t>
      </w:r>
      <w:r/>
    </w:p>
    <w:p>
      <w:pPr>
        <w:pStyle w:val="888"/>
        <w:ind w:firstLine="562"/>
        <w:keepLines w:val="0"/>
        <w:keepNext w:val="0"/>
        <w:pageBreakBefore w:val="0"/>
        <w:spacing w:line="420" w:lineRule="exact"/>
        <w:widowControl w:val="off"/>
        <w:rPr>
          <w:rFonts w:hint="eastAsia" w:ascii="仿宋" w:hAnsi="仿宋" w:eastAsia="仿宋"/>
          <w:b/>
          <w:bCs/>
          <w:sz w:val="24"/>
          <w:szCs w:val="24"/>
          <w:highlight w:val="none"/>
        </w:rPr>
      </w:pPr>
      <w:r>
        <w:rPr>
          <w:rFonts w:hint="eastAsia" w:ascii="仿宋" w:hAnsi="仿宋" w:eastAsia="仿宋"/>
          <w:b/>
          <w:bCs/>
          <w:sz w:val="24"/>
          <w:szCs w:val="24"/>
          <w:highlight w:val="none"/>
          <w:lang w:val="en-US" w:eastAsia="zh-CN"/>
        </w:rPr>
        <w:t xml:space="preserve">十二</w:t>
      </w:r>
      <w:r>
        <w:rPr>
          <w:rFonts w:hint="eastAsia" w:ascii="仿宋" w:hAnsi="仿宋" w:eastAsia="仿宋"/>
          <w:b/>
          <w:bCs/>
          <w:sz w:val="24"/>
          <w:szCs w:val="24"/>
          <w:highlight w:val="none"/>
        </w:rPr>
        <w:t xml:space="preserve">、合同纠纷处理</w:t>
      </w:r>
      <w:r/>
    </w:p>
    <w:p>
      <w:pPr>
        <w:ind w:left="559" w:firstLine="0"/>
        <w:keepLines w:val="0"/>
        <w:keepNext w:val="0"/>
        <w:pageBreakBefore w:val="0"/>
        <w:spacing w:line="420" w:lineRule="exact"/>
        <w:widowControl w:val="off"/>
        <w:rPr>
          <w:rFonts w:hint="eastAsia" w:ascii="仿宋" w:hAnsi="仿宋" w:eastAsia="仿宋"/>
          <w:sz w:val="24"/>
          <w:szCs w:val="24"/>
          <w:highlight w:val="none"/>
          <w:u w:val="single"/>
          <w:lang w:val="en-US" w:eastAsia="zh-CN"/>
        </w:rPr>
      </w:pPr>
      <w:r>
        <w:rPr>
          <w:rFonts w:hint="eastAsia" w:ascii="仿宋" w:hAnsi="仿宋" w:eastAsia="仿宋"/>
          <w:sz w:val="24"/>
          <w:szCs w:val="24"/>
          <w:highlight w:val="none"/>
        </w:rPr>
        <w:t xml:space="preserve">本合同执行过程中发生纠纷，由甲乙双方协商解决，若协商不成，作如下</w:t>
      </w:r>
      <w:r>
        <w:rPr>
          <w:rFonts w:ascii="仿宋" w:hAnsi="仿宋" w:eastAsia="仿宋"/>
          <w:sz w:val="24"/>
          <w:szCs w:val="24"/>
          <w:highlight w:val="none"/>
          <w:u w:val="single"/>
        </w:rPr>
        <w:t xml:space="preserve"> </w:t>
      </w:r>
      <w:r>
        <w:rPr>
          <w:rFonts w:hint="eastAsia" w:ascii="仿宋" w:hAnsi="仿宋" w:eastAsia="仿宋"/>
          <w:sz w:val="24"/>
          <w:szCs w:val="24"/>
          <w:highlight w:val="none"/>
          <w:u w:val="single"/>
          <w:lang w:val="en-US" w:eastAsia="zh-CN"/>
        </w:rPr>
        <w:t xml:space="preserve">2</w:t>
      </w:r>
      <w:r/>
    </w:p>
    <w:p>
      <w:pPr>
        <w:keepLines w:val="0"/>
        <w:keepNext w:val="0"/>
        <w:pageBreakBefore w:val="0"/>
        <w:spacing w:line="420" w:lineRule="exact"/>
        <w:widowControl w:val="off"/>
        <w:rPr>
          <w:rFonts w:hint="eastAsia" w:ascii="仿宋" w:hAnsi="仿宋" w:eastAsia="仿宋"/>
          <w:sz w:val="24"/>
          <w:szCs w:val="24"/>
          <w:highlight w:val="none"/>
        </w:rPr>
      </w:pPr>
      <w:r>
        <w:rPr>
          <w:rFonts w:hint="eastAsia" w:ascii="仿宋" w:hAnsi="仿宋" w:eastAsia="仿宋"/>
          <w:sz w:val="24"/>
          <w:szCs w:val="24"/>
          <w:highlight w:val="none"/>
        </w:rPr>
        <w:t xml:space="preserve">处理</w:t>
      </w:r>
      <w:r>
        <w:rPr>
          <w:rFonts w:hint="eastAsia" w:ascii="仿宋" w:hAnsi="仿宋" w:eastAsia="仿宋"/>
          <w:sz w:val="24"/>
          <w:szCs w:val="24"/>
          <w:highlight w:val="none"/>
          <w:lang w:eastAsia="zh-CN"/>
        </w:rPr>
        <w:t xml:space="preserve">：</w:t>
      </w:r>
      <w:r>
        <w:rPr>
          <w:rFonts w:ascii="仿宋" w:hAnsi="仿宋" w:eastAsia="仿宋"/>
          <w:sz w:val="24"/>
          <w:szCs w:val="24"/>
          <w:highlight w:val="none"/>
        </w:rPr>
        <w:t xml:space="preserve"> </w:t>
      </w:r>
      <w:r/>
    </w:p>
    <w:p>
      <w:pPr>
        <w:ind w:firstLine="560"/>
        <w:keepLines w:val="0"/>
        <w:keepNext w:val="0"/>
        <w:pageBreakBefore w:val="0"/>
        <w:spacing w:line="420" w:lineRule="exact"/>
        <w:widowControl w:val="off"/>
        <w:rPr>
          <w:rFonts w:hint="eastAsia" w:ascii="仿宋" w:hAnsi="仿宋" w:eastAsia="仿宋"/>
          <w:sz w:val="24"/>
          <w:szCs w:val="24"/>
          <w:highlight w:val="none"/>
        </w:rPr>
      </w:pPr>
      <w:r>
        <w:rPr>
          <w:rFonts w:hint="eastAsia" w:ascii="仿宋" w:hAnsi="仿宋" w:eastAsia="仿宋"/>
          <w:sz w:val="24"/>
          <w:szCs w:val="24"/>
          <w:highlight w:val="none"/>
          <w:lang w:eastAsia="zh-CN"/>
        </w:rPr>
        <w:t xml:space="preserve">1.</w:t>
      </w:r>
      <w:r>
        <w:rPr>
          <w:rFonts w:hint="eastAsia" w:ascii="仿宋" w:hAnsi="仿宋" w:eastAsia="仿宋"/>
          <w:sz w:val="24"/>
          <w:szCs w:val="24"/>
          <w:highlight w:val="none"/>
        </w:rPr>
        <w:t xml:space="preserve">申请仲裁。选定仲裁机构为</w:t>
      </w:r>
      <w:r>
        <w:rPr>
          <w:rFonts w:hint="eastAsia" w:ascii="仿宋" w:hAnsi="仿宋" w:eastAsia="仿宋"/>
          <w:sz w:val="24"/>
          <w:szCs w:val="24"/>
          <w:highlight w:val="none"/>
          <w:lang w:val="en-US" w:eastAsia="zh-CN"/>
        </w:rPr>
        <w:t xml:space="preserve">/</w:t>
      </w:r>
      <w:r>
        <w:rPr>
          <w:rFonts w:hint="eastAsia" w:ascii="仿宋" w:hAnsi="仿宋" w:eastAsia="仿宋"/>
          <w:sz w:val="24"/>
          <w:szCs w:val="24"/>
          <w:highlight w:val="none"/>
        </w:rPr>
        <w:t xml:space="preserve">仲裁委员会。</w:t>
      </w:r>
      <w:r>
        <w:rPr>
          <w:rFonts w:ascii="仿宋" w:hAnsi="仿宋" w:eastAsia="仿宋"/>
          <w:sz w:val="24"/>
          <w:szCs w:val="24"/>
          <w:highlight w:val="none"/>
        </w:rPr>
        <w:t xml:space="preserve"> </w:t>
      </w:r>
      <w:r/>
    </w:p>
    <w:p>
      <w:pPr>
        <w:ind w:firstLine="560"/>
        <w:keepLines w:val="0"/>
        <w:keepNext w:val="0"/>
        <w:pageBreakBefore w:val="0"/>
        <w:spacing w:line="420" w:lineRule="exact"/>
        <w:widowControl w:val="off"/>
        <w:rPr>
          <w:rFonts w:hint="eastAsia" w:ascii="仿宋" w:hAnsi="仿宋" w:eastAsia="仿宋"/>
          <w:sz w:val="24"/>
          <w:szCs w:val="24"/>
          <w:highlight w:val="none"/>
        </w:rPr>
      </w:pPr>
      <w:r>
        <w:rPr>
          <w:rFonts w:hint="eastAsia" w:ascii="仿宋" w:hAnsi="仿宋" w:eastAsia="仿宋"/>
          <w:sz w:val="24"/>
          <w:szCs w:val="24"/>
          <w:highlight w:val="none"/>
          <w:lang w:eastAsia="zh-CN"/>
        </w:rPr>
        <w:t xml:space="preserve">2.</w:t>
      </w:r>
      <w:r>
        <w:rPr>
          <w:rFonts w:hint="eastAsia" w:ascii="仿宋" w:hAnsi="仿宋" w:eastAsia="仿宋"/>
          <w:sz w:val="24"/>
          <w:szCs w:val="24"/>
          <w:highlight w:val="none"/>
        </w:rPr>
        <w:t xml:space="preserve">提起诉讼。约定由采购人所在地法院管辖。</w:t>
      </w:r>
      <w:r>
        <w:rPr>
          <w:rFonts w:ascii="仿宋" w:hAnsi="仿宋" w:eastAsia="仿宋"/>
          <w:sz w:val="24"/>
          <w:szCs w:val="24"/>
          <w:highlight w:val="none"/>
        </w:rPr>
        <w:t xml:space="preserve"> </w:t>
      </w:r>
      <w:r/>
    </w:p>
    <w:p>
      <w:pPr>
        <w:ind w:firstLine="548"/>
        <w:keepLines w:val="0"/>
        <w:keepNext w:val="0"/>
        <w:pageBreakBefore w:val="0"/>
        <w:spacing w:line="420" w:lineRule="exact"/>
        <w:widowControl w:val="off"/>
        <w:rPr>
          <w:rFonts w:hint="eastAsia" w:ascii="仿宋" w:hAnsi="仿宋" w:eastAsia="仿宋"/>
          <w:b/>
          <w:bCs/>
          <w:sz w:val="24"/>
          <w:szCs w:val="24"/>
          <w:highlight w:val="none"/>
        </w:rPr>
      </w:pPr>
      <w:r>
        <w:rPr>
          <w:rFonts w:hint="eastAsia" w:ascii="仿宋" w:hAnsi="仿宋" w:eastAsia="仿宋"/>
          <w:b/>
          <w:bCs/>
          <w:sz w:val="24"/>
          <w:szCs w:val="24"/>
          <w:highlight w:val="none"/>
          <w:lang w:val="en-US" w:eastAsia="zh-CN"/>
        </w:rPr>
        <w:t xml:space="preserve">十三</w:t>
      </w:r>
      <w:r>
        <w:rPr>
          <w:rFonts w:hint="eastAsia" w:ascii="仿宋" w:hAnsi="仿宋" w:eastAsia="仿宋"/>
          <w:b/>
          <w:bCs/>
          <w:sz w:val="24"/>
          <w:szCs w:val="24"/>
          <w:highlight w:val="none"/>
        </w:rPr>
        <w:t xml:space="preserve">、合同生效及其它</w:t>
      </w:r>
      <w:r/>
    </w:p>
    <w:p>
      <w:pPr>
        <w:ind w:firstLine="560"/>
        <w:keepLines w:val="0"/>
        <w:keepNext w:val="0"/>
        <w:pageBreakBefore w:val="0"/>
        <w:spacing w:line="420" w:lineRule="exact"/>
        <w:widowControl w:val="off"/>
        <w:rPr>
          <w:rFonts w:hint="eastAsia" w:ascii="仿宋" w:hAnsi="仿宋" w:eastAsia="仿宋"/>
          <w:sz w:val="24"/>
          <w:szCs w:val="24"/>
          <w:highlight w:val="none"/>
        </w:rPr>
      </w:pPr>
      <w:r>
        <w:rPr>
          <w:rFonts w:hint="eastAsia" w:ascii="仿宋" w:hAnsi="仿宋" w:eastAsia="仿宋"/>
          <w:sz w:val="24"/>
          <w:szCs w:val="24"/>
          <w:highlight w:val="none"/>
        </w:rPr>
        <w:t xml:space="preserve">本合同经甲、乙双方加盖电子签章后生效。如有变动，必须经甲方、乙方协商一致后，方可更改。</w:t>
      </w:r>
      <w:r/>
    </w:p>
    <w:p>
      <w:pPr>
        <w:ind w:firstLine="548"/>
        <w:keepLines w:val="0"/>
        <w:keepNext w:val="0"/>
        <w:pageBreakBefore w:val="0"/>
        <w:spacing w:line="420" w:lineRule="exact"/>
        <w:widowControl w:val="off"/>
        <w:rPr>
          <w:rFonts w:hint="eastAsia" w:ascii="仿宋" w:hAnsi="仿宋" w:eastAsia="仿宋"/>
          <w:b/>
          <w:bCs/>
          <w:sz w:val="24"/>
          <w:szCs w:val="24"/>
          <w:highlight w:val="none"/>
        </w:rPr>
      </w:pPr>
      <w:r>
        <w:rPr>
          <w:rFonts w:hint="eastAsia" w:ascii="仿宋" w:hAnsi="仿宋" w:eastAsia="仿宋"/>
          <w:b/>
          <w:bCs/>
          <w:sz w:val="24"/>
          <w:szCs w:val="24"/>
          <w:highlight w:val="none"/>
          <w:lang w:val="en-US" w:eastAsia="zh-CN"/>
        </w:rPr>
        <w:t xml:space="preserve">十四</w:t>
      </w:r>
      <w:r>
        <w:rPr>
          <w:rFonts w:hint="eastAsia" w:ascii="仿宋" w:hAnsi="仿宋" w:eastAsia="仿宋"/>
          <w:b/>
          <w:bCs/>
          <w:sz w:val="24"/>
          <w:szCs w:val="24"/>
          <w:highlight w:val="none"/>
        </w:rPr>
        <w:t xml:space="preserve">、组成本合同的文件包括</w:t>
      </w:r>
      <w:r/>
    </w:p>
    <w:p>
      <w:pPr>
        <w:ind w:firstLine="565"/>
        <w:keepLines w:val="0"/>
        <w:keepNext w:val="0"/>
        <w:pageBreakBefore w:val="0"/>
        <w:spacing w:line="420" w:lineRule="exact"/>
        <w:widowControl w:val="off"/>
        <w:rPr>
          <w:rFonts w:hint="eastAsia" w:ascii="仿宋" w:hAnsi="仿宋" w:eastAsia="仿宋"/>
          <w:sz w:val="24"/>
          <w:szCs w:val="24"/>
          <w:highlight w:val="none"/>
        </w:rPr>
      </w:pPr>
      <w:r>
        <w:rPr>
          <w:rFonts w:hint="eastAsia" w:ascii="仿宋" w:hAnsi="仿宋" w:eastAsia="仿宋"/>
          <w:sz w:val="24"/>
          <w:szCs w:val="24"/>
          <w:highlight w:val="none"/>
          <w:lang w:eastAsia="zh-CN"/>
        </w:rPr>
        <w:t xml:space="preserve">1.</w:t>
      </w:r>
      <w:r>
        <w:rPr>
          <w:rFonts w:hint="eastAsia" w:ascii="仿宋" w:hAnsi="仿宋" w:eastAsia="仿宋"/>
          <w:sz w:val="24"/>
          <w:szCs w:val="24"/>
          <w:highlight w:val="none"/>
        </w:rPr>
        <w:t xml:space="preserve">合同格式及条款；</w:t>
      </w:r>
      <w:r/>
    </w:p>
    <w:p>
      <w:pPr>
        <w:ind w:firstLine="560"/>
        <w:keepLines w:val="0"/>
        <w:keepNext w:val="0"/>
        <w:pageBreakBefore w:val="0"/>
        <w:spacing w:line="420" w:lineRule="exact"/>
        <w:widowControl w:val="off"/>
        <w:rPr>
          <w:rFonts w:hint="eastAsia" w:ascii="仿宋" w:hAnsi="仿宋" w:eastAsia="仿宋"/>
          <w:sz w:val="24"/>
          <w:szCs w:val="24"/>
          <w:highlight w:val="none"/>
        </w:rPr>
      </w:pPr>
      <w:r>
        <w:rPr>
          <w:rFonts w:hint="eastAsia" w:ascii="仿宋" w:hAnsi="仿宋" w:eastAsia="仿宋"/>
          <w:sz w:val="24"/>
          <w:szCs w:val="24"/>
          <w:highlight w:val="none"/>
          <w:lang w:eastAsia="zh-CN"/>
        </w:rPr>
        <w:t xml:space="preserve">2.</w:t>
      </w:r>
      <w:r>
        <w:rPr>
          <w:rFonts w:hint="eastAsia" w:ascii="仿宋" w:hAnsi="仿宋" w:eastAsia="仿宋"/>
          <w:sz w:val="24"/>
          <w:szCs w:val="24"/>
          <w:highlight w:val="none"/>
          <w:lang w:val="en-US" w:eastAsia="zh-CN"/>
        </w:rPr>
        <w:t xml:space="preserve">招标</w:t>
      </w:r>
      <w:r>
        <w:rPr>
          <w:rFonts w:hint="eastAsia" w:ascii="仿宋" w:hAnsi="仿宋" w:eastAsia="仿宋"/>
          <w:sz w:val="24"/>
          <w:szCs w:val="24"/>
          <w:highlight w:val="none"/>
          <w:lang w:eastAsia="zh-CN"/>
        </w:rPr>
        <w:t xml:space="preserve">文件</w:t>
      </w:r>
      <w:r>
        <w:rPr>
          <w:rFonts w:hint="eastAsia" w:ascii="仿宋" w:hAnsi="仿宋" w:eastAsia="仿宋"/>
          <w:sz w:val="24"/>
          <w:szCs w:val="24"/>
          <w:highlight w:val="none"/>
        </w:rPr>
        <w:t xml:space="preserve">和乙方的响应文件；</w:t>
      </w:r>
      <w:r>
        <w:rPr>
          <w:rFonts w:ascii="仿宋" w:hAnsi="仿宋" w:eastAsia="仿宋"/>
          <w:sz w:val="24"/>
          <w:szCs w:val="24"/>
          <w:highlight w:val="none"/>
        </w:rPr>
        <w:t xml:space="preserve"> </w:t>
      </w:r>
      <w:r/>
    </w:p>
    <w:p>
      <w:pPr>
        <w:ind w:firstLine="560"/>
        <w:keepLines w:val="0"/>
        <w:keepNext w:val="0"/>
        <w:pageBreakBefore w:val="0"/>
        <w:spacing w:line="420" w:lineRule="exact"/>
        <w:widowControl w:val="off"/>
        <w:rPr>
          <w:rFonts w:hint="eastAsia" w:ascii="仿宋" w:hAnsi="仿宋" w:eastAsia="仿宋"/>
          <w:sz w:val="24"/>
          <w:szCs w:val="24"/>
          <w:highlight w:val="none"/>
        </w:rPr>
      </w:pPr>
      <w:r>
        <w:rPr>
          <w:rFonts w:hint="eastAsia" w:ascii="仿宋" w:hAnsi="仿宋" w:eastAsia="仿宋"/>
          <w:sz w:val="24"/>
          <w:szCs w:val="24"/>
          <w:highlight w:val="none"/>
          <w:lang w:eastAsia="zh-CN"/>
        </w:rPr>
        <w:t xml:space="preserve">3.</w:t>
      </w:r>
      <w:r>
        <w:rPr>
          <w:rFonts w:hint="eastAsia" w:ascii="仿宋" w:hAnsi="仿宋" w:eastAsia="仿宋"/>
          <w:sz w:val="24"/>
          <w:szCs w:val="24"/>
          <w:highlight w:val="none"/>
        </w:rPr>
        <w:t xml:space="preserve">成交通知书；</w:t>
      </w:r>
      <w:r>
        <w:rPr>
          <w:rFonts w:ascii="仿宋" w:hAnsi="仿宋" w:eastAsia="仿宋"/>
          <w:sz w:val="24"/>
          <w:szCs w:val="24"/>
          <w:highlight w:val="none"/>
        </w:rPr>
        <w:t xml:space="preserve"> </w:t>
      </w:r>
      <w:r/>
    </w:p>
    <w:p>
      <w:pPr>
        <w:ind w:firstLine="560"/>
        <w:keepLines w:val="0"/>
        <w:keepNext w:val="0"/>
        <w:pageBreakBefore w:val="0"/>
        <w:spacing w:line="420" w:lineRule="exact"/>
        <w:widowControl w:val="off"/>
        <w:rPr>
          <w:rFonts w:hint="eastAsia" w:ascii="仿宋" w:hAnsi="仿宋" w:eastAsia="仿宋"/>
          <w:sz w:val="24"/>
          <w:szCs w:val="24"/>
          <w:highlight w:val="none"/>
        </w:rPr>
      </w:pPr>
      <w:r>
        <w:rPr>
          <w:rFonts w:hint="eastAsia" w:ascii="仿宋" w:hAnsi="仿宋" w:eastAsia="仿宋"/>
          <w:sz w:val="24"/>
          <w:szCs w:val="24"/>
          <w:highlight w:val="none"/>
          <w:lang w:eastAsia="zh-CN"/>
        </w:rPr>
        <w:t xml:space="preserve">4.</w:t>
      </w:r>
      <w:r>
        <w:rPr>
          <w:rFonts w:hint="eastAsia" w:ascii="仿宋" w:hAnsi="仿宋" w:eastAsia="仿宋"/>
          <w:sz w:val="24"/>
          <w:szCs w:val="24"/>
          <w:highlight w:val="none"/>
        </w:rPr>
        <w:t xml:space="preserve">甲乙双方商定的其他必要文件。上述合同文件内容互为补充，如有不明确，由甲方负责解释。</w:t>
      </w:r>
      <w:r/>
    </w:p>
    <w:p>
      <w:pPr>
        <w:pStyle w:val="888"/>
        <w:keepLines w:val="0"/>
        <w:keepNext w:val="0"/>
        <w:pageBreakBefore w:val="0"/>
        <w:spacing w:line="420" w:lineRule="exact"/>
        <w:widowControl w:val="off"/>
        <w:rPr>
          <w:rFonts w:hint="eastAsia" w:ascii="仿宋" w:hAnsi="仿宋" w:eastAsia="仿宋"/>
          <w:sz w:val="24"/>
          <w:szCs w:val="18"/>
          <w:highlight w:val="none"/>
        </w:rPr>
      </w:pPr>
      <w:r>
        <w:rPr>
          <w:rFonts w:hint="eastAsia" w:ascii="仿宋" w:hAnsi="仿宋" w:eastAsia="仿宋"/>
          <w:sz w:val="24"/>
          <w:szCs w:val="18"/>
          <w:highlight w:val="none"/>
        </w:rPr>
      </w:r>
      <w:r/>
    </w:p>
    <w:p>
      <w:pPr>
        <w:pStyle w:val="888"/>
        <w:keepLines w:val="0"/>
        <w:keepNext w:val="0"/>
        <w:pageBreakBefore w:val="0"/>
        <w:spacing w:line="420" w:lineRule="exact"/>
        <w:widowControl w:val="off"/>
        <w:rPr>
          <w:rFonts w:hint="eastAsia" w:ascii="仿宋" w:hAnsi="仿宋" w:eastAsia="仿宋"/>
          <w:sz w:val="24"/>
          <w:szCs w:val="24"/>
          <w:highlight w:val="none"/>
        </w:rPr>
      </w:pPr>
      <w:r>
        <w:rPr>
          <w:rFonts w:hint="eastAsia" w:ascii="仿宋" w:hAnsi="仿宋" w:eastAsia="仿宋"/>
          <w:sz w:val="24"/>
          <w:szCs w:val="24"/>
          <w:highlight w:val="none"/>
        </w:rPr>
      </w:r>
      <w:r/>
    </w:p>
    <w:p>
      <w:pPr>
        <w:pStyle w:val="888"/>
        <w:keepLines w:val="0"/>
        <w:keepNext w:val="0"/>
        <w:pageBreakBefore w:val="0"/>
        <w:spacing w:line="420" w:lineRule="exact"/>
        <w:widowControl w:val="off"/>
        <w:rPr>
          <w:rFonts w:hint="eastAsia" w:ascii="仿宋" w:hAnsi="仿宋" w:eastAsia="仿宋"/>
          <w:sz w:val="24"/>
          <w:szCs w:val="24"/>
          <w:highlight w:val="none"/>
        </w:rPr>
      </w:pPr>
      <w:r>
        <w:rPr>
          <w:rFonts w:hint="eastAsia" w:ascii="仿宋" w:hAnsi="仿宋" w:eastAsia="仿宋"/>
          <w:sz w:val="24"/>
          <w:szCs w:val="24"/>
          <w:highlight w:val="none"/>
        </w:rPr>
      </w:r>
      <w:r/>
    </w:p>
    <w:p>
      <w:pPr>
        <w:pStyle w:val="888"/>
        <w:keepLines w:val="0"/>
        <w:keepNext w:val="0"/>
        <w:pageBreakBefore w:val="0"/>
        <w:spacing w:line="420" w:lineRule="exact"/>
        <w:widowControl w:val="off"/>
        <w:rPr>
          <w:rFonts w:hint="eastAsia" w:ascii="仿宋" w:hAnsi="仿宋" w:eastAsia="仿宋"/>
          <w:sz w:val="24"/>
          <w:szCs w:val="22"/>
          <w:highlight w:val="none"/>
        </w:rPr>
      </w:pPr>
      <w:r>
        <w:rPr>
          <w:rFonts w:hint="eastAsia" w:ascii="仿宋" w:hAnsi="仿宋" w:eastAsia="仿宋"/>
          <w:sz w:val="24"/>
          <w:szCs w:val="24"/>
          <w:highlight w:val="none"/>
        </w:rPr>
        <w:t xml:space="preserve">甲</w:t>
      </w:r>
      <w:r>
        <w:rPr>
          <w:rFonts w:hint="eastAsia" w:ascii="仿宋" w:hAnsi="仿宋" w:eastAsia="仿宋"/>
          <w:sz w:val="24"/>
          <w:szCs w:val="22"/>
          <w:highlight w:val="none"/>
        </w:rPr>
        <w:t xml:space="preserve">    方</w:t>
      </w:r>
      <w:r>
        <w:rPr>
          <w:rFonts w:hint="eastAsia" w:ascii="仿宋" w:hAnsi="仿宋" w:eastAsia="仿宋"/>
          <w:sz w:val="24"/>
          <w:szCs w:val="22"/>
          <w:highlight w:val="none"/>
          <w:lang w:eastAsia="zh-CN"/>
        </w:rPr>
        <w:t xml:space="preserve">：</w:t>
      </w:r>
      <w:r>
        <w:rPr>
          <w:rFonts w:hint="eastAsia" w:ascii="仿宋" w:hAnsi="仿宋" w:eastAsia="仿宋"/>
          <w:sz w:val="24"/>
          <w:szCs w:val="22"/>
          <w:highlight w:val="none"/>
        </w:rPr>
        <w:t xml:space="preserve">                          </w:t>
      </w:r>
      <w:r>
        <w:rPr>
          <w:rFonts w:hint="eastAsia" w:ascii="仿宋" w:hAnsi="仿宋" w:eastAsia="仿宋"/>
          <w:sz w:val="24"/>
          <w:szCs w:val="24"/>
          <w:highlight w:val="none"/>
        </w:rPr>
        <w:t xml:space="preserve">乙</w:t>
      </w:r>
      <w:r>
        <w:rPr>
          <w:rFonts w:hint="eastAsia" w:ascii="仿宋" w:hAnsi="仿宋" w:eastAsia="仿宋"/>
          <w:sz w:val="24"/>
          <w:szCs w:val="22"/>
          <w:highlight w:val="none"/>
        </w:rPr>
        <w:t xml:space="preserve">    方</w:t>
      </w:r>
      <w:r>
        <w:rPr>
          <w:rFonts w:hint="eastAsia" w:ascii="仿宋" w:hAnsi="仿宋" w:eastAsia="仿宋"/>
          <w:sz w:val="24"/>
          <w:szCs w:val="22"/>
          <w:highlight w:val="none"/>
          <w:lang w:eastAsia="zh-CN"/>
        </w:rPr>
        <w:t xml:space="preserve">：</w:t>
      </w:r>
      <w:r/>
    </w:p>
    <w:p>
      <w:pPr>
        <w:pStyle w:val="888"/>
        <w:keepLines w:val="0"/>
        <w:keepNext w:val="0"/>
        <w:pageBreakBefore w:val="0"/>
        <w:spacing w:line="420" w:lineRule="exact"/>
        <w:widowControl w:val="off"/>
        <w:rPr>
          <w:rFonts w:hint="eastAsia" w:ascii="仿宋" w:hAnsi="仿宋" w:eastAsia="仿宋"/>
          <w:sz w:val="24"/>
          <w:szCs w:val="22"/>
          <w:highlight w:val="none"/>
        </w:rPr>
      </w:pPr>
      <w:r>
        <w:rPr>
          <w:rFonts w:hint="eastAsia" w:ascii="仿宋" w:hAnsi="仿宋" w:eastAsia="仿宋"/>
          <w:sz w:val="24"/>
          <w:szCs w:val="22"/>
          <w:highlight w:val="none"/>
        </w:rPr>
        <w:t xml:space="preserve">单位盖章</w:t>
      </w:r>
      <w:r>
        <w:rPr>
          <w:rFonts w:hint="eastAsia" w:ascii="仿宋" w:hAnsi="仿宋" w:eastAsia="仿宋"/>
          <w:sz w:val="24"/>
          <w:szCs w:val="22"/>
          <w:highlight w:val="none"/>
          <w:lang w:eastAsia="zh-CN"/>
        </w:rPr>
        <w:t xml:space="preserve">：</w:t>
      </w:r>
      <w:r>
        <w:rPr>
          <w:rFonts w:hint="eastAsia" w:ascii="仿宋" w:hAnsi="仿宋" w:eastAsia="仿宋"/>
          <w:sz w:val="24"/>
          <w:szCs w:val="22"/>
          <w:highlight w:val="none"/>
        </w:rPr>
        <w:t xml:space="preserve">（电子签章）              单位盖章</w:t>
      </w:r>
      <w:r>
        <w:rPr>
          <w:rFonts w:hint="eastAsia" w:ascii="仿宋" w:hAnsi="仿宋" w:eastAsia="仿宋"/>
          <w:sz w:val="24"/>
          <w:szCs w:val="22"/>
          <w:highlight w:val="none"/>
          <w:lang w:eastAsia="zh-CN"/>
        </w:rPr>
        <w:t xml:space="preserve">：</w:t>
      </w:r>
      <w:r>
        <w:rPr>
          <w:rFonts w:hint="eastAsia" w:ascii="仿宋" w:hAnsi="仿宋" w:eastAsia="仿宋"/>
          <w:sz w:val="24"/>
          <w:szCs w:val="22"/>
          <w:highlight w:val="none"/>
        </w:rPr>
        <w:t xml:space="preserve">（电子签章）</w:t>
      </w:r>
      <w:r/>
    </w:p>
    <w:p>
      <w:pPr>
        <w:pStyle w:val="888"/>
        <w:keepLines w:val="0"/>
        <w:keepNext w:val="0"/>
        <w:pageBreakBefore w:val="0"/>
        <w:spacing w:line="420" w:lineRule="exact"/>
        <w:widowControl w:val="off"/>
        <w:rPr>
          <w:rFonts w:hint="eastAsia" w:ascii="仿宋" w:hAnsi="仿宋" w:eastAsia="仿宋"/>
          <w:sz w:val="24"/>
          <w:szCs w:val="22"/>
          <w:highlight w:val="none"/>
        </w:rPr>
      </w:pPr>
      <w:r>
        <w:rPr>
          <w:rFonts w:hint="eastAsia" w:ascii="仿宋" w:hAnsi="仿宋" w:eastAsia="仿宋"/>
          <w:sz w:val="24"/>
          <w:szCs w:val="22"/>
          <w:highlight w:val="none"/>
        </w:rPr>
        <w:t xml:space="preserve">代表签字</w:t>
      </w:r>
      <w:r>
        <w:rPr>
          <w:rFonts w:hint="eastAsia" w:ascii="仿宋" w:hAnsi="仿宋" w:eastAsia="仿宋"/>
          <w:sz w:val="24"/>
          <w:szCs w:val="22"/>
          <w:highlight w:val="none"/>
          <w:lang w:eastAsia="zh-CN"/>
        </w:rPr>
        <w:t xml:space="preserve">：</w:t>
      </w:r>
      <w:r>
        <w:rPr>
          <w:rFonts w:hint="eastAsia" w:ascii="仿宋" w:hAnsi="仿宋" w:eastAsia="仿宋"/>
          <w:sz w:val="24"/>
          <w:szCs w:val="22"/>
          <w:highlight w:val="none"/>
        </w:rPr>
        <w:t xml:space="preserve">                          代表签字</w:t>
      </w:r>
      <w:r>
        <w:rPr>
          <w:rFonts w:hint="eastAsia" w:ascii="仿宋" w:hAnsi="仿宋" w:eastAsia="仿宋"/>
          <w:sz w:val="24"/>
          <w:szCs w:val="22"/>
          <w:highlight w:val="none"/>
          <w:lang w:eastAsia="zh-CN"/>
        </w:rPr>
        <w:t xml:space="preserve">：</w:t>
      </w:r>
      <w:r/>
    </w:p>
    <w:p>
      <w:pPr>
        <w:pStyle w:val="888"/>
        <w:keepLines w:val="0"/>
        <w:keepNext w:val="0"/>
        <w:pageBreakBefore w:val="0"/>
        <w:spacing w:line="420" w:lineRule="exact"/>
        <w:widowControl w:val="off"/>
        <w:rPr>
          <w:rFonts w:hint="eastAsia" w:ascii="仿宋" w:hAnsi="仿宋" w:eastAsia="仿宋"/>
          <w:sz w:val="24"/>
          <w:szCs w:val="22"/>
          <w:highlight w:val="none"/>
        </w:rPr>
      </w:pPr>
      <w:r>
        <w:rPr>
          <w:rFonts w:hint="eastAsia" w:ascii="仿宋" w:hAnsi="仿宋" w:eastAsia="仿宋"/>
          <w:sz w:val="24"/>
          <w:szCs w:val="22"/>
          <w:highlight w:val="none"/>
          <w:lang w:eastAsia="zh-CN"/>
        </w:rPr>
        <w:t xml:space="preserve">签订</w:t>
      </w:r>
      <w:r>
        <w:rPr>
          <w:rFonts w:hint="eastAsia" w:ascii="仿宋" w:hAnsi="仿宋" w:eastAsia="仿宋"/>
          <w:sz w:val="24"/>
          <w:szCs w:val="22"/>
          <w:highlight w:val="none"/>
        </w:rPr>
        <w:t xml:space="preserve">日期</w:t>
      </w:r>
      <w:r>
        <w:rPr>
          <w:rFonts w:hint="eastAsia" w:ascii="仿宋" w:hAnsi="仿宋" w:eastAsia="仿宋"/>
          <w:sz w:val="24"/>
          <w:szCs w:val="22"/>
          <w:highlight w:val="none"/>
          <w:lang w:eastAsia="zh-CN"/>
        </w:rPr>
        <w:t xml:space="preserve">：</w:t>
      </w:r>
      <w:r>
        <w:rPr>
          <w:rFonts w:hint="eastAsia" w:ascii="仿宋" w:hAnsi="仿宋" w:eastAsia="仿宋"/>
          <w:sz w:val="24"/>
          <w:szCs w:val="22"/>
          <w:highlight w:val="none"/>
        </w:rPr>
        <w:t xml:space="preserve">                          </w:t>
      </w:r>
      <w:r>
        <w:rPr>
          <w:rFonts w:hint="eastAsia" w:ascii="仿宋" w:hAnsi="仿宋" w:eastAsia="仿宋"/>
          <w:sz w:val="24"/>
          <w:szCs w:val="22"/>
          <w:highlight w:val="none"/>
          <w:lang w:eastAsia="zh-CN"/>
        </w:rPr>
        <w:t xml:space="preserve">签订</w:t>
      </w:r>
      <w:r>
        <w:rPr>
          <w:rFonts w:hint="eastAsia" w:ascii="仿宋" w:hAnsi="仿宋" w:eastAsia="仿宋"/>
          <w:sz w:val="24"/>
          <w:szCs w:val="22"/>
          <w:highlight w:val="none"/>
        </w:rPr>
        <w:t xml:space="preserve">日期</w:t>
      </w:r>
      <w:r>
        <w:rPr>
          <w:rFonts w:hint="eastAsia" w:ascii="仿宋" w:hAnsi="仿宋" w:eastAsia="仿宋"/>
          <w:sz w:val="24"/>
          <w:szCs w:val="22"/>
          <w:highlight w:val="none"/>
          <w:lang w:eastAsia="zh-CN"/>
        </w:rPr>
        <w:t xml:space="preserve">：</w:t>
      </w:r>
      <w:r/>
    </w:p>
    <w:p>
      <w:pPr>
        <w:pStyle w:val="881"/>
        <w:jc w:val="center"/>
        <w:spacing w:line="520" w:lineRule="exact"/>
        <w:rPr>
          <w:rFonts w:hint="eastAsia" w:ascii="仿宋" w:hAnsi="仿宋" w:eastAsia="仿宋"/>
          <w:b/>
          <w:bCs/>
          <w:sz w:val="36"/>
          <w:szCs w:val="36"/>
          <w:highlight w:val="none"/>
        </w:rPr>
      </w:pPr>
      <w:r>
        <w:rPr>
          <w:rFonts w:hint="eastAsia" w:ascii="仿宋" w:hAnsi="仿宋" w:eastAsia="仿宋"/>
          <w:b/>
          <w:bCs/>
          <w:sz w:val="36"/>
          <w:szCs w:val="36"/>
          <w:highlight w:val="none"/>
        </w:rPr>
      </w:r>
      <w:r/>
    </w:p>
    <w:p>
      <w:pPr>
        <w:rPr>
          <w:rFonts w:hint="eastAsia" w:ascii="仿宋" w:hAnsi="仿宋" w:eastAsia="仿宋"/>
          <w:sz w:val="24"/>
          <w:szCs w:val="24"/>
          <w:highlight w:val="none"/>
          <w:lang w:val="en-US" w:eastAsia="zh-CN"/>
        </w:rPr>
      </w:pPr>
      <w:r>
        <w:rPr>
          <w:rFonts w:hint="eastAsia" w:ascii="仿宋" w:hAnsi="仿宋" w:eastAsia="仿宋"/>
          <w:sz w:val="24"/>
          <w:szCs w:val="24"/>
          <w:highlight w:val="none"/>
          <w:lang w:val="en-US" w:eastAsia="zh-CN"/>
        </w:rPr>
        <w:br w:type="page" w:clear="all"/>
      </w:r>
      <w:r/>
    </w:p>
    <w:p>
      <w:pPr>
        <w:ind w:firstLine="560"/>
        <w:keepLines w:val="0"/>
        <w:keepNext w:val="0"/>
        <w:pageBreakBefore w:val="0"/>
        <w:spacing w:line="420" w:lineRule="exact"/>
        <w:widowControl w:val="off"/>
        <w:rPr>
          <w:rFonts w:hint="eastAsia" w:ascii="仿宋" w:hAnsi="仿宋" w:eastAsia="仿宋"/>
          <w:b/>
          <w:bCs/>
          <w:sz w:val="24"/>
          <w:szCs w:val="24"/>
          <w:highlight w:val="none"/>
        </w:rPr>
      </w:pPr>
      <w:r>
        <w:rPr>
          <w:rFonts w:hint="eastAsia" w:ascii="仿宋" w:hAnsi="仿宋" w:eastAsia="仿宋"/>
          <w:b/>
          <w:bCs/>
          <w:sz w:val="24"/>
          <w:szCs w:val="24"/>
          <w:highlight w:val="none"/>
          <w:lang w:val="en-US" w:eastAsia="zh-CN"/>
        </w:rPr>
        <w:t xml:space="preserve">附件：</w:t>
      </w:r>
      <w:r>
        <w:rPr>
          <w:rFonts w:hint="eastAsia" w:ascii="仿宋" w:hAnsi="仿宋" w:eastAsia="仿宋"/>
          <w:b/>
          <w:bCs/>
          <w:sz w:val="24"/>
          <w:szCs w:val="24"/>
          <w:highlight w:val="none"/>
        </w:rPr>
        <w:t xml:space="preserve">物业考核事项：</w:t>
      </w:r>
      <w:r/>
    </w:p>
    <w:p>
      <w:pPr>
        <w:ind w:firstLine="560"/>
        <w:keepLines w:val="0"/>
        <w:keepNext w:val="0"/>
        <w:pageBreakBefore w:val="0"/>
        <w:spacing w:line="420" w:lineRule="exact"/>
        <w:widowControl w:val="off"/>
        <w:rPr>
          <w:rFonts w:hint="eastAsia" w:ascii="仿宋" w:hAnsi="仿宋" w:eastAsia="仿宋"/>
          <w:sz w:val="24"/>
          <w:szCs w:val="24"/>
          <w:highlight w:val="none"/>
        </w:rPr>
      </w:pPr>
      <w:r>
        <w:rPr>
          <w:rFonts w:hint="eastAsia" w:ascii="仿宋" w:hAnsi="仿宋" w:eastAsia="仿宋"/>
          <w:sz w:val="24"/>
          <w:szCs w:val="24"/>
          <w:highlight w:val="none"/>
        </w:rPr>
        <w:t xml:space="preserve">（一）水电工、泥瓦匠、校舍管理员、文印员、医护服务人员、体育器材及体育场地对外开放管理员考核标准</w:t>
      </w:r>
      <w:r/>
    </w:p>
    <w:p>
      <w:pPr>
        <w:ind w:firstLine="560"/>
        <w:keepLines w:val="0"/>
        <w:keepNext w:val="0"/>
        <w:pageBreakBefore w:val="0"/>
        <w:spacing w:line="420" w:lineRule="exact"/>
        <w:widowControl w:val="off"/>
        <w:rPr>
          <w:rFonts w:hint="eastAsia" w:ascii="仿宋" w:hAnsi="仿宋" w:eastAsia="仿宋"/>
          <w:sz w:val="24"/>
          <w:szCs w:val="24"/>
          <w:highlight w:val="none"/>
        </w:rPr>
      </w:pPr>
      <w:r>
        <w:rPr>
          <w:rFonts w:hint="eastAsia" w:ascii="仿宋" w:hAnsi="仿宋" w:eastAsia="仿宋"/>
          <w:sz w:val="24"/>
          <w:szCs w:val="24"/>
          <w:highlight w:val="none"/>
        </w:rPr>
        <w:t xml:space="preserve">1.员工在校期间不遵守学校各项规章制度及不服从学校管理部门管理的，每查到一次罚款100元。</w:t>
      </w:r>
      <w:r/>
    </w:p>
    <w:p>
      <w:pPr>
        <w:ind w:firstLine="560"/>
        <w:keepLines w:val="0"/>
        <w:keepNext w:val="0"/>
        <w:pageBreakBefore w:val="0"/>
        <w:spacing w:line="420" w:lineRule="exact"/>
        <w:widowControl w:val="off"/>
        <w:rPr>
          <w:rFonts w:hint="eastAsia" w:ascii="仿宋" w:hAnsi="仿宋" w:eastAsia="仿宋"/>
          <w:sz w:val="24"/>
          <w:szCs w:val="24"/>
          <w:highlight w:val="none"/>
        </w:rPr>
      </w:pPr>
      <w:r>
        <w:rPr>
          <w:rFonts w:hint="eastAsia" w:ascii="仿宋" w:hAnsi="仿宋" w:eastAsia="仿宋"/>
          <w:sz w:val="24"/>
          <w:szCs w:val="24"/>
          <w:highlight w:val="none"/>
        </w:rPr>
        <w:t xml:space="preserve">2.员工在作业时没有履行自己的岗位职责，影响师生上课的每次罚款20元。</w:t>
      </w:r>
      <w:r/>
    </w:p>
    <w:p>
      <w:pPr>
        <w:ind w:firstLine="560"/>
        <w:keepLines w:val="0"/>
        <w:keepNext w:val="0"/>
        <w:pageBreakBefore w:val="0"/>
        <w:spacing w:line="420" w:lineRule="exact"/>
        <w:widowControl w:val="off"/>
        <w:rPr>
          <w:rFonts w:hint="eastAsia" w:ascii="仿宋" w:hAnsi="仿宋" w:eastAsia="仿宋"/>
          <w:sz w:val="24"/>
          <w:szCs w:val="24"/>
          <w:highlight w:val="none"/>
        </w:rPr>
      </w:pPr>
      <w:r>
        <w:rPr>
          <w:rFonts w:hint="eastAsia" w:ascii="仿宋" w:hAnsi="仿宋" w:eastAsia="仿宋"/>
          <w:sz w:val="24"/>
          <w:szCs w:val="24"/>
          <w:highlight w:val="none"/>
        </w:rPr>
        <w:t xml:space="preserve">3.上班时间员工干兼职、离岗等每次罚款20元。</w:t>
      </w:r>
      <w:r/>
    </w:p>
    <w:p>
      <w:pPr>
        <w:ind w:firstLine="560"/>
        <w:keepLines w:val="0"/>
        <w:keepNext w:val="0"/>
        <w:pageBreakBefore w:val="0"/>
        <w:spacing w:line="420" w:lineRule="exact"/>
        <w:widowControl w:val="off"/>
        <w:rPr>
          <w:rFonts w:hint="eastAsia" w:ascii="仿宋" w:hAnsi="仿宋" w:eastAsia="仿宋"/>
          <w:sz w:val="24"/>
          <w:szCs w:val="24"/>
          <w:highlight w:val="none"/>
        </w:rPr>
      </w:pPr>
      <w:r>
        <w:rPr>
          <w:rFonts w:hint="eastAsia" w:ascii="仿宋" w:hAnsi="仿宋" w:eastAsia="仿宋"/>
          <w:sz w:val="24"/>
          <w:szCs w:val="24"/>
          <w:highlight w:val="none"/>
        </w:rPr>
        <w:t xml:space="preserve">4.</w:t>
      </w:r>
      <w:bookmarkStart w:id="40" w:name="OLE_LINK4"/>
      <w:r>
        <w:rPr>
          <w:rFonts w:hint="eastAsia" w:ascii="仿宋" w:hAnsi="仿宋" w:eastAsia="仿宋"/>
          <w:sz w:val="24"/>
          <w:szCs w:val="24"/>
          <w:highlight w:val="none"/>
        </w:rPr>
        <w:t xml:space="preserve">乙方员工从学校带走不属于个人物品，除追回物品外，罚款100元。情节严重的移交公安机关处理。</w:t>
      </w:r>
      <w:bookmarkEnd w:id="40"/>
      <w:r/>
      <w:r/>
    </w:p>
    <w:p>
      <w:pPr>
        <w:ind w:firstLine="560"/>
        <w:keepLines w:val="0"/>
        <w:keepNext w:val="0"/>
        <w:pageBreakBefore w:val="0"/>
        <w:spacing w:line="420" w:lineRule="exact"/>
        <w:widowControl w:val="off"/>
        <w:rPr>
          <w:rFonts w:hint="eastAsia" w:ascii="仿宋" w:hAnsi="仿宋" w:eastAsia="仿宋"/>
          <w:sz w:val="24"/>
          <w:szCs w:val="24"/>
          <w:highlight w:val="none"/>
        </w:rPr>
      </w:pPr>
      <w:r>
        <w:rPr>
          <w:rFonts w:hint="eastAsia" w:ascii="仿宋" w:hAnsi="仿宋" w:eastAsia="仿宋"/>
          <w:sz w:val="24"/>
          <w:szCs w:val="24"/>
          <w:highlight w:val="none"/>
        </w:rPr>
        <w:t xml:space="preserve">5.员工用</w:t>
      </w:r>
      <w:r>
        <w:rPr>
          <w:rFonts w:hint="eastAsia" w:ascii="仿宋" w:hAnsi="仿宋" w:eastAsia="仿宋"/>
          <w:sz w:val="24"/>
          <w:szCs w:val="24"/>
          <w:highlight w:val="none"/>
          <w:lang w:eastAsia="zh-CN"/>
        </w:rPr>
        <w:t xml:space="preserve">过激</w:t>
      </w:r>
      <w:r>
        <w:rPr>
          <w:rFonts w:hint="eastAsia" w:ascii="仿宋" w:hAnsi="仿宋" w:eastAsia="仿宋"/>
          <w:sz w:val="24"/>
          <w:szCs w:val="24"/>
          <w:highlight w:val="none"/>
        </w:rPr>
        <w:t xml:space="preserve">语言对待校方师生员工或与之发生争吵、斗殴等，</w:t>
      </w:r>
      <w:bookmarkStart w:id="41" w:name="OLE_LINK6"/>
      <w:r/>
      <w:bookmarkStart w:id="42" w:name="OLE_LINK7"/>
      <w:r>
        <w:rPr>
          <w:rFonts w:hint="eastAsia" w:ascii="仿宋" w:hAnsi="仿宋" w:eastAsia="仿宋"/>
          <w:sz w:val="24"/>
          <w:szCs w:val="24"/>
          <w:highlight w:val="none"/>
        </w:rPr>
        <w:t xml:space="preserve">罚款100-200元</w:t>
      </w:r>
      <w:bookmarkEnd w:id="41"/>
      <w:r/>
      <w:bookmarkEnd w:id="42"/>
      <w:r>
        <w:rPr>
          <w:rFonts w:hint="eastAsia" w:ascii="仿宋" w:hAnsi="仿宋" w:eastAsia="仿宋"/>
          <w:sz w:val="24"/>
          <w:szCs w:val="24"/>
          <w:highlight w:val="none"/>
        </w:rPr>
        <w:t xml:space="preserve">。</w:t>
      </w:r>
      <w:r/>
    </w:p>
    <w:p>
      <w:pPr>
        <w:ind w:firstLine="560"/>
        <w:keepLines w:val="0"/>
        <w:keepNext w:val="0"/>
        <w:pageBreakBefore w:val="0"/>
        <w:spacing w:line="420" w:lineRule="exact"/>
        <w:widowControl w:val="off"/>
        <w:rPr>
          <w:rFonts w:hint="eastAsia" w:ascii="仿宋" w:hAnsi="仿宋" w:eastAsia="仿宋"/>
          <w:sz w:val="24"/>
          <w:szCs w:val="24"/>
          <w:highlight w:val="none"/>
        </w:rPr>
      </w:pPr>
      <w:r>
        <w:rPr>
          <w:rFonts w:hint="eastAsia" w:ascii="仿宋" w:hAnsi="仿宋" w:eastAsia="仿宋"/>
          <w:sz w:val="24"/>
          <w:szCs w:val="24"/>
          <w:highlight w:val="none"/>
        </w:rPr>
        <w:t xml:space="preserve">6.没有配合校方完成学校重大活动，视情节罚款500-1000元。</w:t>
      </w:r>
      <w:r/>
    </w:p>
    <w:p>
      <w:pPr>
        <w:ind w:firstLine="560"/>
        <w:keepLines w:val="0"/>
        <w:keepNext w:val="0"/>
        <w:pageBreakBefore w:val="0"/>
        <w:spacing w:line="420" w:lineRule="exact"/>
        <w:widowControl w:val="off"/>
        <w:rPr>
          <w:rFonts w:hint="eastAsia" w:ascii="仿宋" w:hAnsi="仿宋" w:eastAsia="仿宋"/>
          <w:sz w:val="24"/>
          <w:szCs w:val="24"/>
          <w:highlight w:val="none"/>
        </w:rPr>
      </w:pPr>
      <w:r>
        <w:rPr>
          <w:rFonts w:hint="eastAsia" w:ascii="仿宋" w:hAnsi="仿宋" w:eastAsia="仿宋"/>
          <w:sz w:val="24"/>
          <w:szCs w:val="24"/>
          <w:highlight w:val="none"/>
        </w:rPr>
        <w:t xml:space="preserve">7.罚款统一</w:t>
      </w:r>
      <w:r>
        <w:rPr>
          <w:rFonts w:hint="eastAsia" w:ascii="仿宋" w:hAnsi="仿宋" w:eastAsia="仿宋"/>
          <w:sz w:val="24"/>
          <w:szCs w:val="24"/>
          <w:highlight w:val="none"/>
          <w:lang w:eastAsia="zh-CN"/>
        </w:rPr>
        <w:t xml:space="preserve">交至</w:t>
      </w:r>
      <w:r>
        <w:rPr>
          <w:rFonts w:hint="eastAsia" w:ascii="仿宋" w:hAnsi="仿宋" w:eastAsia="仿宋"/>
          <w:sz w:val="24"/>
          <w:szCs w:val="24"/>
          <w:highlight w:val="none"/>
        </w:rPr>
        <w:t xml:space="preserve">学校财务处，罚款缴清再进行月度结账。</w:t>
      </w:r>
      <w:r/>
    </w:p>
    <w:p>
      <w:pPr>
        <w:ind w:firstLine="560"/>
        <w:keepLines w:val="0"/>
        <w:keepNext w:val="0"/>
        <w:pageBreakBefore w:val="0"/>
        <w:spacing w:line="420" w:lineRule="exact"/>
        <w:widowControl w:val="off"/>
        <w:rPr>
          <w:rFonts w:hint="eastAsia" w:ascii="仿宋" w:hAnsi="仿宋" w:eastAsia="仿宋"/>
          <w:sz w:val="24"/>
          <w:szCs w:val="24"/>
          <w:highlight w:val="none"/>
        </w:rPr>
      </w:pPr>
      <w:r>
        <w:rPr>
          <w:rFonts w:hint="eastAsia" w:ascii="仿宋" w:hAnsi="仿宋" w:eastAsia="仿宋"/>
          <w:sz w:val="24"/>
          <w:szCs w:val="24"/>
          <w:highlight w:val="none"/>
        </w:rPr>
        <w:t xml:space="preserve">8.物业项目经理按月组织对所有员工进行考核，不得将学校所有场地、设备、设施进行转租，不得使用非</w:t>
      </w:r>
      <w:r>
        <w:rPr>
          <w:rFonts w:hint="eastAsia" w:ascii="仿宋" w:hAnsi="仿宋" w:eastAsia="仿宋"/>
          <w:sz w:val="24"/>
          <w:szCs w:val="24"/>
          <w:highlight w:val="none"/>
          <w:lang w:eastAsia="zh-CN"/>
        </w:rPr>
        <w:t xml:space="preserve">必需</w:t>
      </w:r>
      <w:r>
        <w:rPr>
          <w:rFonts w:hint="eastAsia" w:ascii="仿宋" w:hAnsi="仿宋" w:eastAsia="仿宋"/>
          <w:sz w:val="24"/>
          <w:szCs w:val="24"/>
          <w:highlight w:val="none"/>
        </w:rPr>
        <w:t xml:space="preserve">、与工作无关的大功率电器。</w:t>
      </w:r>
      <w:r/>
    </w:p>
    <w:p>
      <w:pPr>
        <w:ind w:firstLine="560"/>
        <w:keepLines w:val="0"/>
        <w:keepNext w:val="0"/>
        <w:pageBreakBefore w:val="0"/>
        <w:spacing w:line="420" w:lineRule="exact"/>
        <w:widowControl w:val="off"/>
        <w:rPr>
          <w:rFonts w:hint="eastAsia" w:ascii="仿宋" w:hAnsi="仿宋" w:eastAsia="仿宋"/>
          <w:sz w:val="24"/>
          <w:szCs w:val="24"/>
          <w:highlight w:val="none"/>
        </w:rPr>
      </w:pPr>
      <w:r>
        <w:rPr>
          <w:rFonts w:hint="eastAsia" w:ascii="仿宋" w:hAnsi="仿宋" w:eastAsia="仿宋"/>
          <w:sz w:val="24"/>
          <w:szCs w:val="24"/>
          <w:highlight w:val="none"/>
        </w:rPr>
        <w:t xml:space="preserve">9.乙方安排的员工，因带病或者违规操作等，造成人员</w:t>
      </w:r>
      <w:r>
        <w:rPr>
          <w:rFonts w:hint="eastAsia" w:ascii="仿宋" w:hAnsi="仿宋" w:eastAsia="仿宋"/>
          <w:sz w:val="24"/>
          <w:szCs w:val="24"/>
          <w:highlight w:val="none"/>
          <w:lang w:eastAsia="zh-CN"/>
        </w:rPr>
        <w:t xml:space="preserve">人身伤害</w:t>
      </w:r>
      <w:r>
        <w:rPr>
          <w:rFonts w:hint="eastAsia" w:ascii="仿宋" w:hAnsi="仿宋" w:eastAsia="仿宋"/>
          <w:sz w:val="24"/>
          <w:szCs w:val="24"/>
          <w:highlight w:val="none"/>
        </w:rPr>
        <w:t xml:space="preserve">或者死亡的，由乙方承担所有责任。</w:t>
      </w:r>
      <w:r/>
    </w:p>
    <w:p>
      <w:pPr>
        <w:ind w:firstLine="560"/>
        <w:keepLines w:val="0"/>
        <w:keepNext w:val="0"/>
        <w:pageBreakBefore w:val="0"/>
        <w:spacing w:line="420" w:lineRule="exact"/>
        <w:widowControl w:val="off"/>
        <w:rPr>
          <w:rFonts w:hint="eastAsia" w:ascii="仿宋" w:hAnsi="仿宋" w:eastAsia="仿宋"/>
          <w:sz w:val="24"/>
          <w:szCs w:val="24"/>
          <w:highlight w:val="none"/>
        </w:rPr>
      </w:pPr>
      <w:r>
        <w:rPr>
          <w:rFonts w:hint="eastAsia" w:ascii="仿宋" w:hAnsi="仿宋" w:eastAsia="仿宋"/>
          <w:sz w:val="24"/>
          <w:szCs w:val="24"/>
          <w:highlight w:val="none"/>
        </w:rPr>
        <w:t xml:space="preserve">（二）保洁考核标准</w:t>
      </w:r>
      <w:r/>
    </w:p>
    <w:p>
      <w:pPr>
        <w:ind w:firstLine="560"/>
        <w:keepLines w:val="0"/>
        <w:keepNext w:val="0"/>
        <w:pageBreakBefore w:val="0"/>
        <w:spacing w:line="420" w:lineRule="exact"/>
        <w:widowControl w:val="off"/>
        <w:rPr>
          <w:rFonts w:hint="eastAsia" w:ascii="仿宋" w:hAnsi="仿宋" w:eastAsia="仿宋"/>
          <w:sz w:val="24"/>
          <w:szCs w:val="24"/>
          <w:highlight w:val="none"/>
        </w:rPr>
      </w:pPr>
      <w:r>
        <w:rPr>
          <w:rFonts w:hint="eastAsia" w:ascii="仿宋" w:hAnsi="仿宋" w:eastAsia="仿宋"/>
          <w:sz w:val="24"/>
          <w:szCs w:val="24"/>
          <w:highlight w:val="none"/>
        </w:rPr>
        <w:t xml:space="preserve">1.乙方在校保洁期间工作达不到各类创建的有关要求时，视情况罚款1000-5000元，同时与其终止合同。</w:t>
      </w:r>
      <w:r/>
    </w:p>
    <w:p>
      <w:pPr>
        <w:ind w:firstLine="560"/>
        <w:keepLines w:val="0"/>
        <w:keepNext w:val="0"/>
        <w:pageBreakBefore w:val="0"/>
        <w:spacing w:line="420" w:lineRule="exact"/>
        <w:widowControl w:val="off"/>
        <w:rPr>
          <w:rFonts w:hint="eastAsia" w:ascii="仿宋" w:hAnsi="仿宋" w:eastAsia="仿宋"/>
          <w:sz w:val="24"/>
          <w:szCs w:val="24"/>
          <w:highlight w:val="none"/>
        </w:rPr>
      </w:pPr>
      <w:r>
        <w:rPr>
          <w:rFonts w:hint="eastAsia" w:ascii="仿宋" w:hAnsi="仿宋" w:eastAsia="仿宋"/>
          <w:sz w:val="24"/>
          <w:szCs w:val="24"/>
          <w:highlight w:val="none"/>
        </w:rPr>
        <w:t xml:space="preserve">2.乙方员工在校期间不遵守学校各项规章制度及不服从学校管理部门管理的，每查到一次罚款100-200元，情节严重者乙方必须重罚，员工予以辞退。</w:t>
      </w:r>
      <w:r/>
    </w:p>
    <w:p>
      <w:pPr>
        <w:ind w:firstLine="560"/>
        <w:keepLines w:val="0"/>
        <w:keepNext w:val="0"/>
        <w:pageBreakBefore w:val="0"/>
        <w:spacing w:line="420" w:lineRule="exact"/>
        <w:widowControl w:val="off"/>
        <w:rPr>
          <w:rFonts w:hint="eastAsia" w:ascii="仿宋" w:hAnsi="仿宋" w:eastAsia="仿宋"/>
          <w:sz w:val="24"/>
          <w:szCs w:val="24"/>
          <w:highlight w:val="none"/>
        </w:rPr>
      </w:pPr>
      <w:r>
        <w:rPr>
          <w:rFonts w:hint="eastAsia" w:ascii="仿宋" w:hAnsi="仿宋" w:eastAsia="仿宋"/>
          <w:sz w:val="24"/>
          <w:szCs w:val="24"/>
          <w:highlight w:val="none"/>
        </w:rPr>
        <w:t xml:space="preserve">3.乙方员工在校期间着装统一，不干净、奇装异服、浓妆艳抹等，每人每次罚款20元。</w:t>
      </w:r>
      <w:r/>
    </w:p>
    <w:p>
      <w:pPr>
        <w:ind w:firstLine="560"/>
        <w:keepLines w:val="0"/>
        <w:keepNext w:val="0"/>
        <w:pageBreakBefore w:val="0"/>
        <w:spacing w:line="420" w:lineRule="exact"/>
        <w:widowControl w:val="off"/>
        <w:rPr>
          <w:rFonts w:hint="eastAsia" w:ascii="仿宋" w:hAnsi="仿宋" w:eastAsia="仿宋"/>
          <w:sz w:val="24"/>
          <w:szCs w:val="24"/>
          <w:highlight w:val="none"/>
        </w:rPr>
      </w:pPr>
      <w:r>
        <w:rPr>
          <w:rFonts w:hint="eastAsia" w:ascii="仿宋" w:hAnsi="仿宋" w:eastAsia="仿宋"/>
          <w:sz w:val="24"/>
          <w:szCs w:val="24"/>
          <w:highlight w:val="none"/>
        </w:rPr>
        <w:t xml:space="preserve">4.乙方如聘用身体不健康、有传染病、有犯罪历史及吸毒等员工，一旦被学校发现除立即辞退外，罚款2000-5000元，若乙方非法用工被相关部门检查到，后果由乙方承担。</w:t>
      </w:r>
      <w:r/>
    </w:p>
    <w:p>
      <w:pPr>
        <w:ind w:firstLine="560"/>
        <w:keepLines w:val="0"/>
        <w:keepNext w:val="0"/>
        <w:pageBreakBefore w:val="0"/>
        <w:spacing w:line="420" w:lineRule="exact"/>
        <w:widowControl w:val="off"/>
        <w:rPr>
          <w:rFonts w:hint="eastAsia" w:ascii="仿宋" w:hAnsi="仿宋" w:eastAsia="仿宋"/>
          <w:sz w:val="24"/>
          <w:szCs w:val="24"/>
          <w:highlight w:val="none"/>
        </w:rPr>
      </w:pPr>
      <w:r>
        <w:rPr>
          <w:rFonts w:hint="eastAsia" w:ascii="仿宋" w:hAnsi="仿宋" w:eastAsia="仿宋"/>
          <w:sz w:val="24"/>
          <w:szCs w:val="24"/>
          <w:highlight w:val="none"/>
        </w:rPr>
        <w:t xml:space="preserve">5.乙方的员工在作业时没有履行自己的岗位职责，作业时影响师生上课或办公人员办公的每次罚款20元。</w:t>
      </w:r>
      <w:r/>
    </w:p>
    <w:p>
      <w:pPr>
        <w:ind w:firstLine="560"/>
        <w:keepLines w:val="0"/>
        <w:keepNext w:val="0"/>
        <w:pageBreakBefore w:val="0"/>
        <w:spacing w:line="420" w:lineRule="exact"/>
        <w:widowControl w:val="off"/>
        <w:rPr>
          <w:rFonts w:hint="eastAsia" w:ascii="仿宋" w:hAnsi="仿宋" w:eastAsia="仿宋"/>
          <w:sz w:val="24"/>
          <w:szCs w:val="24"/>
          <w:highlight w:val="none"/>
        </w:rPr>
      </w:pPr>
      <w:r>
        <w:rPr>
          <w:rFonts w:hint="eastAsia" w:ascii="仿宋" w:hAnsi="仿宋" w:eastAsia="仿宋"/>
          <w:sz w:val="24"/>
          <w:szCs w:val="24"/>
          <w:highlight w:val="none"/>
        </w:rPr>
        <w:t xml:space="preserve">6.作息时间乙方员工干私活、离岗</w:t>
      </w:r>
      <w:r>
        <w:rPr>
          <w:rFonts w:hint="eastAsia" w:ascii="仿宋" w:hAnsi="仿宋" w:eastAsia="仿宋"/>
          <w:sz w:val="24"/>
          <w:szCs w:val="24"/>
          <w:highlight w:val="none"/>
          <w:lang w:eastAsia="zh-CN"/>
        </w:rPr>
        <w:t xml:space="preserve">或把</w:t>
      </w:r>
      <w:r>
        <w:rPr>
          <w:rFonts w:hint="eastAsia" w:ascii="仿宋" w:hAnsi="仿宋" w:eastAsia="仿宋"/>
          <w:sz w:val="24"/>
          <w:szCs w:val="24"/>
          <w:highlight w:val="none"/>
        </w:rPr>
        <w:t xml:space="preserve">其他无关人员带入学校等，罚款20元。</w:t>
      </w:r>
      <w:r/>
    </w:p>
    <w:p>
      <w:pPr>
        <w:ind w:firstLine="560"/>
        <w:keepLines w:val="0"/>
        <w:keepNext w:val="0"/>
        <w:pageBreakBefore w:val="0"/>
        <w:spacing w:line="420" w:lineRule="exact"/>
        <w:widowControl w:val="off"/>
        <w:rPr>
          <w:rFonts w:hint="eastAsia" w:ascii="仿宋" w:hAnsi="仿宋" w:eastAsia="仿宋"/>
          <w:sz w:val="24"/>
          <w:szCs w:val="24"/>
          <w:highlight w:val="none"/>
        </w:rPr>
      </w:pPr>
      <w:r>
        <w:rPr>
          <w:rFonts w:hint="eastAsia" w:ascii="仿宋" w:hAnsi="仿宋" w:eastAsia="仿宋"/>
          <w:sz w:val="24"/>
          <w:szCs w:val="24"/>
          <w:highlight w:val="none"/>
        </w:rPr>
        <w:t xml:space="preserve">7.乙方员工从学校带走不属于个人物品，除追回物品外，罚款100元。情节严重的移交</w:t>
      </w:r>
      <w:r>
        <w:rPr>
          <w:rFonts w:hint="eastAsia" w:ascii="仿宋" w:hAnsi="仿宋" w:eastAsia="仿宋"/>
          <w:sz w:val="24"/>
          <w:szCs w:val="24"/>
          <w:highlight w:val="none"/>
          <w:lang w:eastAsia="zh-CN"/>
        </w:rPr>
        <w:t xml:space="preserve">公安机关</w:t>
      </w:r>
      <w:r>
        <w:rPr>
          <w:rFonts w:hint="eastAsia" w:ascii="仿宋" w:hAnsi="仿宋" w:eastAsia="仿宋"/>
          <w:sz w:val="24"/>
          <w:szCs w:val="24"/>
          <w:highlight w:val="none"/>
        </w:rPr>
        <w:t xml:space="preserve">处理。</w:t>
      </w:r>
      <w:r/>
    </w:p>
    <w:p>
      <w:pPr>
        <w:ind w:firstLine="560"/>
        <w:keepLines w:val="0"/>
        <w:keepNext w:val="0"/>
        <w:pageBreakBefore w:val="0"/>
        <w:spacing w:line="420" w:lineRule="exact"/>
        <w:widowControl w:val="off"/>
        <w:rPr>
          <w:rFonts w:hint="eastAsia" w:ascii="仿宋" w:hAnsi="仿宋" w:eastAsia="仿宋"/>
          <w:sz w:val="24"/>
          <w:szCs w:val="24"/>
          <w:highlight w:val="none"/>
        </w:rPr>
      </w:pPr>
      <w:r>
        <w:rPr>
          <w:rFonts w:hint="eastAsia" w:ascii="仿宋" w:hAnsi="仿宋" w:eastAsia="仿宋"/>
          <w:sz w:val="24"/>
          <w:szCs w:val="24"/>
          <w:highlight w:val="none"/>
        </w:rPr>
        <w:t xml:space="preserve">8.乙方员工在作业时发现作业妨碍校方人员正常工作而没有停止作业的，每次罚款20元，雨、雪天没有及时排水、扫雪的每次罚款100-300元。</w:t>
      </w:r>
      <w:r/>
    </w:p>
    <w:p>
      <w:pPr>
        <w:ind w:firstLine="560"/>
        <w:keepLines w:val="0"/>
        <w:keepNext w:val="0"/>
        <w:pageBreakBefore w:val="0"/>
        <w:spacing w:line="420" w:lineRule="exact"/>
        <w:widowControl w:val="off"/>
        <w:rPr>
          <w:rFonts w:hint="eastAsia" w:ascii="仿宋" w:hAnsi="仿宋" w:eastAsia="仿宋"/>
          <w:sz w:val="24"/>
          <w:szCs w:val="24"/>
          <w:highlight w:val="none"/>
        </w:rPr>
      </w:pPr>
      <w:r>
        <w:rPr>
          <w:rFonts w:hint="eastAsia" w:ascii="仿宋" w:hAnsi="仿宋" w:eastAsia="仿宋"/>
          <w:sz w:val="24"/>
          <w:szCs w:val="24"/>
          <w:highlight w:val="none"/>
        </w:rPr>
        <w:t xml:space="preserve">9.乙方员工在室内工作时未经允许，擅自移动物品翻看带有文字纸张，向校方人员询问与保洁工作无关的问题，每查到一次罚款30-50元。</w:t>
      </w:r>
      <w:r/>
    </w:p>
    <w:p>
      <w:pPr>
        <w:ind w:firstLine="560"/>
        <w:keepLines w:val="0"/>
        <w:keepNext w:val="0"/>
        <w:pageBreakBefore w:val="0"/>
        <w:spacing w:line="420" w:lineRule="exact"/>
        <w:widowControl w:val="off"/>
        <w:rPr>
          <w:rFonts w:hint="eastAsia" w:ascii="仿宋" w:hAnsi="仿宋" w:eastAsia="仿宋"/>
          <w:sz w:val="24"/>
          <w:szCs w:val="24"/>
          <w:highlight w:val="none"/>
        </w:rPr>
      </w:pPr>
      <w:r>
        <w:rPr>
          <w:rFonts w:hint="eastAsia" w:ascii="仿宋" w:hAnsi="仿宋" w:eastAsia="仿宋"/>
          <w:sz w:val="24"/>
          <w:szCs w:val="24"/>
          <w:highlight w:val="none"/>
        </w:rPr>
        <w:t xml:space="preserve">10.乙方员工用过分语言对待校方师生员工或与之发生争吵、斗殴等，罚款100-200元，情节严重的移交</w:t>
      </w:r>
      <w:bookmarkStart w:id="43" w:name="OLE_LINK9"/>
      <w:r/>
      <w:bookmarkStart w:id="44" w:name="OLE_LINK8"/>
      <w:r>
        <w:rPr>
          <w:rFonts w:hint="eastAsia" w:ascii="仿宋" w:hAnsi="仿宋" w:eastAsia="仿宋"/>
          <w:sz w:val="24"/>
          <w:szCs w:val="24"/>
          <w:highlight w:val="none"/>
        </w:rPr>
        <w:t xml:space="preserve">公安机关处理</w:t>
      </w:r>
      <w:bookmarkEnd w:id="43"/>
      <w:r/>
      <w:bookmarkEnd w:id="44"/>
      <w:r>
        <w:rPr>
          <w:rFonts w:hint="eastAsia" w:ascii="仿宋" w:hAnsi="仿宋" w:eastAsia="仿宋"/>
          <w:sz w:val="24"/>
          <w:szCs w:val="24"/>
          <w:highlight w:val="none"/>
        </w:rPr>
        <w:t xml:space="preserve">。</w:t>
      </w:r>
      <w:r/>
    </w:p>
    <w:p>
      <w:pPr>
        <w:ind w:firstLine="560"/>
        <w:keepLines w:val="0"/>
        <w:keepNext w:val="0"/>
        <w:pageBreakBefore w:val="0"/>
        <w:spacing w:line="420" w:lineRule="exact"/>
        <w:widowControl w:val="off"/>
        <w:rPr>
          <w:rFonts w:hint="eastAsia" w:ascii="仿宋" w:hAnsi="仿宋" w:eastAsia="仿宋"/>
          <w:sz w:val="24"/>
          <w:szCs w:val="24"/>
          <w:highlight w:val="none"/>
        </w:rPr>
      </w:pPr>
      <w:r>
        <w:rPr>
          <w:rFonts w:hint="eastAsia" w:ascii="仿宋" w:hAnsi="仿宋" w:eastAsia="仿宋"/>
          <w:sz w:val="24"/>
          <w:szCs w:val="24"/>
          <w:highlight w:val="none"/>
        </w:rPr>
        <w:t xml:space="preserve">11.乙方没有妥善保管或</w:t>
      </w:r>
      <w:r>
        <w:rPr>
          <w:rFonts w:hint="eastAsia" w:ascii="仿宋" w:hAnsi="仿宋" w:eastAsia="仿宋"/>
          <w:sz w:val="24"/>
          <w:szCs w:val="24"/>
          <w:highlight w:val="none"/>
          <w:lang w:eastAsia="zh-CN"/>
        </w:rPr>
        <w:t xml:space="preserve">使用有</w:t>
      </w:r>
      <w:r>
        <w:rPr>
          <w:rFonts w:hint="eastAsia" w:ascii="仿宋" w:hAnsi="仿宋" w:eastAsia="仿宋"/>
          <w:sz w:val="24"/>
          <w:szCs w:val="24"/>
          <w:highlight w:val="none"/>
        </w:rPr>
        <w:t xml:space="preserve">损坏性</w:t>
      </w:r>
      <w:r>
        <w:rPr>
          <w:rFonts w:hint="eastAsia" w:ascii="仿宋" w:hAnsi="仿宋" w:eastAsia="仿宋"/>
          <w:sz w:val="24"/>
          <w:szCs w:val="24"/>
          <w:highlight w:val="none"/>
          <w:lang w:eastAsia="zh-CN"/>
        </w:rPr>
        <w:t xml:space="preserve">的物品</w:t>
      </w:r>
      <w:r>
        <w:rPr>
          <w:rFonts w:hint="eastAsia" w:ascii="仿宋" w:hAnsi="仿宋" w:eastAsia="仿宋"/>
          <w:sz w:val="24"/>
          <w:szCs w:val="24"/>
          <w:highlight w:val="none"/>
        </w:rPr>
        <w:t xml:space="preserve">造成安全事故，</w:t>
      </w:r>
      <w:r>
        <w:rPr>
          <w:rFonts w:hint="eastAsia" w:ascii="仿宋" w:hAnsi="仿宋" w:eastAsia="仿宋"/>
          <w:sz w:val="24"/>
          <w:szCs w:val="24"/>
          <w:highlight w:val="none"/>
          <w:lang w:eastAsia="zh-CN"/>
        </w:rPr>
        <w:t xml:space="preserve">一切后果</w:t>
      </w:r>
      <w:r>
        <w:rPr>
          <w:rFonts w:hint="eastAsia" w:ascii="仿宋" w:hAnsi="仿宋" w:eastAsia="仿宋"/>
          <w:sz w:val="24"/>
          <w:szCs w:val="24"/>
          <w:highlight w:val="none"/>
        </w:rPr>
        <w:t xml:space="preserve">由乙方负责赔偿，并罚款300-500元</w:t>
      </w:r>
      <w:r>
        <w:rPr>
          <w:rFonts w:hint="eastAsia" w:ascii="仿宋" w:hAnsi="仿宋" w:eastAsia="仿宋"/>
          <w:sz w:val="24"/>
          <w:szCs w:val="24"/>
          <w:highlight w:val="none"/>
          <w:lang w:eastAsia="zh-CN"/>
        </w:rPr>
        <w:t xml:space="preserve">；</w:t>
      </w:r>
      <w:r>
        <w:rPr>
          <w:rFonts w:hint="eastAsia" w:ascii="仿宋" w:hAnsi="仿宋" w:eastAsia="仿宋"/>
          <w:sz w:val="24"/>
          <w:szCs w:val="24"/>
          <w:highlight w:val="none"/>
        </w:rPr>
        <w:t xml:space="preserve">员工操作不当造成校方设施、设备及物品损坏或他人伤害的，乙方负责赔偿与治疗并罚款1000-2000元。</w:t>
      </w:r>
      <w:r/>
    </w:p>
    <w:p>
      <w:pPr>
        <w:ind w:firstLine="560"/>
        <w:keepLines w:val="0"/>
        <w:keepNext w:val="0"/>
        <w:pageBreakBefore w:val="0"/>
        <w:spacing w:line="420" w:lineRule="exact"/>
        <w:widowControl w:val="off"/>
        <w:rPr>
          <w:rFonts w:hint="eastAsia" w:ascii="仿宋" w:hAnsi="仿宋" w:eastAsia="仿宋"/>
          <w:sz w:val="24"/>
          <w:szCs w:val="24"/>
          <w:highlight w:val="none"/>
        </w:rPr>
      </w:pPr>
      <w:r>
        <w:rPr>
          <w:rFonts w:hint="eastAsia" w:ascii="仿宋" w:hAnsi="仿宋" w:eastAsia="仿宋"/>
          <w:sz w:val="24"/>
          <w:szCs w:val="24"/>
          <w:highlight w:val="none"/>
        </w:rPr>
        <w:t xml:space="preserve">12.责任区内员工发现问题未及时上报的罚款20元，影响学校正常工作、教学秩序的，每发现一次罚款200元。</w:t>
      </w:r>
      <w:r/>
    </w:p>
    <w:p>
      <w:pPr>
        <w:ind w:firstLine="560"/>
        <w:keepLines w:val="0"/>
        <w:keepNext w:val="0"/>
        <w:pageBreakBefore w:val="0"/>
        <w:spacing w:line="420" w:lineRule="exact"/>
        <w:widowControl w:val="off"/>
        <w:rPr>
          <w:rFonts w:hint="eastAsia" w:ascii="仿宋" w:hAnsi="仿宋" w:eastAsia="仿宋"/>
          <w:sz w:val="24"/>
          <w:szCs w:val="24"/>
          <w:highlight w:val="none"/>
        </w:rPr>
      </w:pPr>
      <w:r>
        <w:rPr>
          <w:rFonts w:hint="eastAsia" w:ascii="仿宋" w:hAnsi="仿宋" w:eastAsia="仿宋"/>
          <w:sz w:val="24"/>
          <w:szCs w:val="24"/>
          <w:highlight w:val="none"/>
        </w:rPr>
        <w:t xml:space="preserve">13.保洁员工在保洁过程中因使用清洁剂不当，造成腐蚀校方设备、设施的每发现一次罚款100-200元，情节严重的乙方予以修复或赔偿。</w:t>
      </w:r>
      <w:r/>
    </w:p>
    <w:p>
      <w:pPr>
        <w:ind w:firstLine="560"/>
        <w:keepLines w:val="0"/>
        <w:keepNext w:val="0"/>
        <w:pageBreakBefore w:val="0"/>
        <w:spacing w:line="420" w:lineRule="exact"/>
        <w:widowControl w:val="off"/>
        <w:rPr>
          <w:rFonts w:hint="eastAsia" w:ascii="仿宋" w:hAnsi="仿宋" w:eastAsia="仿宋"/>
          <w:sz w:val="24"/>
          <w:szCs w:val="24"/>
          <w:highlight w:val="none"/>
        </w:rPr>
      </w:pPr>
      <w:r>
        <w:rPr>
          <w:rFonts w:hint="eastAsia" w:ascii="仿宋" w:hAnsi="仿宋" w:eastAsia="仿宋"/>
          <w:sz w:val="24"/>
          <w:szCs w:val="24"/>
          <w:highlight w:val="none"/>
        </w:rPr>
        <w:t xml:space="preserve">14.违反管理制度没有定期对相关保洁场所进行消毒灭虫的，发现一次罚50-100元。</w:t>
      </w:r>
      <w:r/>
    </w:p>
    <w:p>
      <w:pPr>
        <w:ind w:firstLine="560"/>
        <w:keepLines w:val="0"/>
        <w:keepNext w:val="0"/>
        <w:pageBreakBefore w:val="0"/>
        <w:spacing w:line="420" w:lineRule="exact"/>
        <w:widowControl w:val="off"/>
        <w:rPr>
          <w:rFonts w:hint="eastAsia" w:ascii="仿宋" w:hAnsi="仿宋" w:eastAsia="仿宋"/>
          <w:sz w:val="24"/>
          <w:szCs w:val="24"/>
          <w:highlight w:val="none"/>
        </w:rPr>
      </w:pPr>
      <w:r>
        <w:rPr>
          <w:rFonts w:hint="eastAsia" w:ascii="仿宋" w:hAnsi="仿宋" w:eastAsia="仿宋"/>
          <w:sz w:val="24"/>
          <w:szCs w:val="24"/>
          <w:highlight w:val="none"/>
        </w:rPr>
        <w:t xml:space="preserve">15.保洁范围内盛装垃圾的容器及垃圾池内的垃圾没有按规定及时清理</w:t>
      </w:r>
      <w:r>
        <w:rPr>
          <w:rFonts w:hint="eastAsia" w:ascii="仿宋" w:hAnsi="仿宋" w:eastAsia="仿宋"/>
          <w:sz w:val="24"/>
          <w:szCs w:val="24"/>
          <w:highlight w:val="none"/>
          <w:lang w:eastAsia="zh-CN"/>
        </w:rPr>
        <w:t xml:space="preserve">，每次</w:t>
      </w:r>
      <w:r>
        <w:rPr>
          <w:rFonts w:hint="eastAsia" w:ascii="仿宋" w:hAnsi="仿宋" w:eastAsia="仿宋"/>
          <w:sz w:val="24"/>
          <w:szCs w:val="24"/>
          <w:highlight w:val="none"/>
        </w:rPr>
        <w:t xml:space="preserve">罚款50-100元</w:t>
      </w:r>
      <w:r>
        <w:rPr>
          <w:rFonts w:hint="eastAsia" w:ascii="仿宋" w:hAnsi="仿宋" w:eastAsia="仿宋"/>
          <w:sz w:val="24"/>
          <w:szCs w:val="24"/>
          <w:highlight w:val="none"/>
          <w:lang w:eastAsia="zh-CN"/>
        </w:rPr>
        <w:t xml:space="preserve">；</w:t>
      </w:r>
      <w:r>
        <w:rPr>
          <w:rFonts w:hint="eastAsia" w:ascii="仿宋" w:hAnsi="仿宋" w:eastAsia="仿宋"/>
          <w:sz w:val="24"/>
          <w:szCs w:val="24"/>
          <w:highlight w:val="none"/>
        </w:rPr>
        <w:t xml:space="preserve">盛装垃圾容器没有套袋使用</w:t>
      </w:r>
      <w:r>
        <w:rPr>
          <w:rFonts w:hint="eastAsia" w:ascii="仿宋" w:hAnsi="仿宋" w:eastAsia="仿宋"/>
          <w:sz w:val="24"/>
          <w:szCs w:val="24"/>
          <w:highlight w:val="none"/>
          <w:lang w:eastAsia="zh-CN"/>
        </w:rPr>
        <w:t xml:space="preserve">，被</w:t>
      </w:r>
      <w:r>
        <w:rPr>
          <w:rFonts w:hint="eastAsia" w:ascii="仿宋" w:hAnsi="仿宋" w:eastAsia="仿宋"/>
          <w:sz w:val="24"/>
          <w:szCs w:val="24"/>
          <w:highlight w:val="none"/>
        </w:rPr>
        <w:t xml:space="preserve">检查</w:t>
      </w:r>
      <w:r>
        <w:rPr>
          <w:rFonts w:hint="eastAsia" w:ascii="仿宋" w:hAnsi="仿宋" w:eastAsia="仿宋"/>
          <w:sz w:val="24"/>
          <w:szCs w:val="24"/>
          <w:highlight w:val="none"/>
          <w:lang w:eastAsia="zh-CN"/>
        </w:rPr>
        <w:t xml:space="preserve">发现，</w:t>
      </w:r>
      <w:r>
        <w:rPr>
          <w:rFonts w:hint="eastAsia" w:ascii="仿宋" w:hAnsi="仿宋" w:eastAsia="仿宋"/>
          <w:sz w:val="24"/>
          <w:szCs w:val="24"/>
          <w:highlight w:val="none"/>
        </w:rPr>
        <w:t xml:space="preserve">每发现一处罚款30元。</w:t>
      </w:r>
      <w:r/>
    </w:p>
    <w:p>
      <w:pPr>
        <w:ind w:firstLine="560"/>
        <w:keepLines w:val="0"/>
        <w:keepNext w:val="0"/>
        <w:pageBreakBefore w:val="0"/>
        <w:spacing w:line="420" w:lineRule="exact"/>
        <w:widowControl w:val="off"/>
        <w:rPr>
          <w:rFonts w:hint="eastAsia" w:ascii="仿宋" w:hAnsi="仿宋" w:eastAsia="仿宋"/>
          <w:sz w:val="24"/>
          <w:szCs w:val="24"/>
          <w:highlight w:val="none"/>
        </w:rPr>
      </w:pPr>
      <w:r>
        <w:rPr>
          <w:rFonts w:hint="eastAsia" w:ascii="仿宋" w:hAnsi="仿宋" w:eastAsia="仿宋"/>
          <w:sz w:val="24"/>
          <w:szCs w:val="24"/>
          <w:highlight w:val="none"/>
        </w:rPr>
        <w:t xml:space="preserve">16.乙方没有配合学校完成学校重大活动所需保洁工作或突击性卫生保洁工作的，视情节罚款500-1000元。</w:t>
      </w:r>
      <w:r/>
    </w:p>
    <w:p>
      <w:pPr>
        <w:ind w:firstLine="560"/>
        <w:keepLines w:val="0"/>
        <w:keepNext w:val="0"/>
        <w:pageBreakBefore w:val="0"/>
        <w:spacing w:line="420" w:lineRule="exact"/>
        <w:widowControl w:val="off"/>
        <w:rPr>
          <w:rFonts w:hint="eastAsia" w:ascii="仿宋" w:hAnsi="仿宋" w:eastAsia="仿宋"/>
          <w:sz w:val="24"/>
          <w:szCs w:val="24"/>
          <w:highlight w:val="none"/>
        </w:rPr>
      </w:pPr>
      <w:r>
        <w:rPr>
          <w:rFonts w:hint="eastAsia" w:ascii="仿宋" w:hAnsi="仿宋" w:eastAsia="仿宋"/>
          <w:sz w:val="24"/>
          <w:szCs w:val="24"/>
          <w:highlight w:val="none"/>
        </w:rPr>
        <w:t xml:space="preserve">17.乙方应向学校提供保洁员的基本情况（如姓名、健康证等），以便考核。没有向学校提供在校保洁员工身份信息的，每发现一人次罚款50-100元，提供不出个人信息的员工，不允许在学校从事保洁工作。</w:t>
      </w:r>
      <w:r/>
    </w:p>
    <w:p>
      <w:pPr>
        <w:ind w:firstLine="560"/>
        <w:keepLines w:val="0"/>
        <w:keepNext w:val="0"/>
        <w:pageBreakBefore w:val="0"/>
        <w:spacing w:line="420" w:lineRule="exact"/>
        <w:widowControl w:val="off"/>
        <w:rPr>
          <w:rFonts w:hint="eastAsia" w:ascii="仿宋" w:hAnsi="仿宋" w:eastAsia="仿宋"/>
          <w:sz w:val="24"/>
          <w:szCs w:val="24"/>
          <w:highlight w:val="none"/>
        </w:rPr>
      </w:pPr>
      <w:r>
        <w:rPr>
          <w:rFonts w:hint="eastAsia" w:ascii="仿宋" w:hAnsi="仿宋" w:eastAsia="仿宋"/>
          <w:sz w:val="24"/>
          <w:szCs w:val="24"/>
          <w:highlight w:val="none"/>
        </w:rPr>
        <w:t xml:space="preserve">18.罚款每月核算完成，从月度付款中扣除。</w:t>
      </w:r>
      <w:r/>
    </w:p>
    <w:p>
      <w:pPr>
        <w:ind w:firstLine="560"/>
        <w:keepLines w:val="0"/>
        <w:keepNext w:val="0"/>
        <w:pageBreakBefore w:val="0"/>
        <w:spacing w:line="420" w:lineRule="exact"/>
        <w:widowControl w:val="off"/>
        <w:rPr>
          <w:rFonts w:hint="eastAsia" w:ascii="仿宋" w:hAnsi="仿宋" w:eastAsia="仿宋"/>
          <w:sz w:val="24"/>
          <w:szCs w:val="24"/>
          <w:highlight w:val="none"/>
        </w:rPr>
      </w:pPr>
      <w:r>
        <w:rPr>
          <w:rFonts w:hint="eastAsia" w:ascii="仿宋" w:hAnsi="仿宋" w:eastAsia="仿宋"/>
          <w:sz w:val="24"/>
          <w:szCs w:val="24"/>
          <w:highlight w:val="none"/>
        </w:rPr>
        <w:t xml:space="preserve">（三）绿化考核标准</w:t>
      </w:r>
      <w:r/>
    </w:p>
    <w:p>
      <w:pPr>
        <w:ind w:firstLine="560"/>
        <w:keepLines w:val="0"/>
        <w:keepNext w:val="0"/>
        <w:pageBreakBefore w:val="0"/>
        <w:spacing w:line="420" w:lineRule="exact"/>
        <w:widowControl w:val="off"/>
        <w:rPr>
          <w:rFonts w:hint="eastAsia" w:ascii="仿宋" w:hAnsi="仿宋" w:eastAsia="仿宋"/>
          <w:sz w:val="24"/>
          <w:szCs w:val="24"/>
          <w:highlight w:val="none"/>
        </w:rPr>
      </w:pPr>
      <w:r>
        <w:rPr>
          <w:rFonts w:hint="eastAsia" w:ascii="仿宋" w:hAnsi="仿宋" w:eastAsia="仿宋"/>
          <w:sz w:val="24"/>
          <w:szCs w:val="24"/>
          <w:highlight w:val="none"/>
        </w:rPr>
        <w:t xml:space="preserve">1.物业项目经理每月对乙方绿化服务质量进行1次考核，如考核不合格，甲方有权发出整改通知书，乙方须在3个工作日内完成整改，逾期未整改或整改仍不合格的，甲方有权按合同总服务费的5%扣除当月相应服务费用。</w:t>
      </w:r>
      <w:r/>
    </w:p>
    <w:p>
      <w:pPr>
        <w:ind w:firstLine="560"/>
        <w:keepLines w:val="0"/>
        <w:keepNext w:val="0"/>
        <w:pageBreakBefore w:val="0"/>
        <w:spacing w:line="420" w:lineRule="exact"/>
        <w:widowControl w:val="off"/>
        <w:rPr>
          <w:rFonts w:hint="eastAsia" w:ascii="仿宋" w:hAnsi="仿宋" w:eastAsia="仿宋"/>
          <w:sz w:val="24"/>
          <w:szCs w:val="24"/>
          <w:highlight w:val="none"/>
        </w:rPr>
      </w:pPr>
      <w:r>
        <w:rPr>
          <w:rFonts w:hint="eastAsia" w:ascii="仿宋" w:hAnsi="仿宋" w:eastAsia="仿宋"/>
          <w:sz w:val="24"/>
          <w:szCs w:val="24"/>
          <w:highlight w:val="none"/>
        </w:rPr>
        <w:t xml:space="preserve">2.乙方未按约定配备专职绿化工人的，每缺岗1天，甲方有权扣除当月服务费用的5%；累计缺岗超过5天的，甲方有权单方解除本合同，并要求乙方承担违约责任。</w:t>
      </w:r>
      <w:r/>
    </w:p>
    <w:p>
      <w:pPr>
        <w:ind w:firstLine="560"/>
        <w:keepLines w:val="0"/>
        <w:keepNext w:val="0"/>
        <w:pageBreakBefore w:val="0"/>
        <w:spacing w:line="420" w:lineRule="exact"/>
        <w:widowControl w:val="off"/>
        <w:rPr>
          <w:rFonts w:hint="eastAsia" w:ascii="仿宋" w:hAnsi="仿宋" w:eastAsia="仿宋"/>
          <w:sz w:val="24"/>
          <w:szCs w:val="24"/>
          <w:highlight w:val="none"/>
        </w:rPr>
      </w:pPr>
      <w:r>
        <w:rPr>
          <w:rFonts w:hint="eastAsia" w:ascii="仿宋" w:hAnsi="仿宋" w:eastAsia="仿宋"/>
          <w:sz w:val="24"/>
          <w:szCs w:val="24"/>
          <w:highlight w:val="none"/>
        </w:rPr>
        <w:t xml:space="preserve">3.因乙方绿化养护不当导致植物大面积死亡、绿化效果严重不达标（如杂草丛生、杂物堆积超过1周未清理）的，乙方需在甲方指定时间内补种相应植物或整改达标，并承担由此产生的费用；若造成甲方损失的，乙方需予以赔偿。</w:t>
      </w:r>
      <w:r/>
    </w:p>
    <w:p>
      <w:pPr>
        <w:ind w:firstLine="560"/>
        <w:keepLines w:val="0"/>
        <w:keepNext w:val="0"/>
        <w:pageBreakBefore w:val="0"/>
        <w:spacing w:line="420" w:lineRule="exact"/>
        <w:widowControl w:val="off"/>
        <w:rPr>
          <w:rFonts w:hint="eastAsia" w:ascii="仿宋" w:hAnsi="仿宋" w:eastAsia="仿宋"/>
          <w:sz w:val="24"/>
          <w:szCs w:val="24"/>
          <w:highlight w:val="none"/>
        </w:rPr>
      </w:pPr>
      <w:r>
        <w:rPr>
          <w:rFonts w:hint="eastAsia" w:ascii="仿宋" w:hAnsi="仿宋" w:eastAsia="仿宋"/>
          <w:sz w:val="24"/>
          <w:szCs w:val="24"/>
          <w:highlight w:val="none"/>
        </w:rPr>
        <w:br w:type="page" w:clear="all"/>
      </w:r>
      <w:r/>
    </w:p>
    <w:p>
      <w:pPr>
        <w:pStyle w:val="881"/>
        <w:jc w:val="center"/>
        <w:spacing w:line="520" w:lineRule="exact"/>
        <w:rPr>
          <w:rFonts w:hint="eastAsia" w:ascii="仿宋" w:hAnsi="仿宋" w:eastAsia="仿宋"/>
          <w:b/>
          <w:bCs/>
          <w:sz w:val="36"/>
          <w:szCs w:val="36"/>
          <w:highlight w:val="none"/>
          <w:lang w:val="zh-CN"/>
        </w:rPr>
      </w:pPr>
      <w:r>
        <w:rPr>
          <w:rFonts w:hint="eastAsia" w:ascii="仿宋" w:hAnsi="仿宋" w:eastAsia="仿宋"/>
          <w:b/>
          <w:bCs/>
          <w:sz w:val="36"/>
          <w:szCs w:val="36"/>
          <w:highlight w:val="none"/>
        </w:rPr>
        <w:t xml:space="preserve">第五章  项目采购需求</w:t>
      </w:r>
      <w:r/>
    </w:p>
    <w:p>
      <w:pPr>
        <w:pStyle w:val="888"/>
        <w:ind w:firstLine="562"/>
        <w:spacing w:line="520" w:lineRule="exact"/>
        <w:rPr>
          <w:rFonts w:hint="eastAsia" w:ascii="仿宋" w:hAnsi="仿宋" w:eastAsia="仿宋" w:cs="Times New Roman"/>
          <w:b/>
          <w:bCs/>
          <w:sz w:val="24"/>
          <w:szCs w:val="24"/>
          <w:highlight w:val="none"/>
        </w:rPr>
      </w:pPr>
      <w:r>
        <w:rPr>
          <w:rFonts w:hint="eastAsia" w:ascii="仿宋" w:hAnsi="仿宋" w:eastAsia="仿宋"/>
          <w:bCs/>
          <w:sz w:val="28"/>
          <w:szCs w:val="28"/>
          <w:highlight w:val="none"/>
          <w:lang w:val="en-US" w:eastAsia="zh-CN"/>
        </w:rPr>
        <w:t xml:space="preserve"> </w:t>
      </w:r>
      <w:r>
        <w:rPr>
          <w:rFonts w:hint="eastAsia" w:ascii="仿宋" w:hAnsi="仿宋" w:eastAsia="仿宋" w:cs="Times New Roman"/>
          <w:b/>
          <w:bCs/>
          <w:sz w:val="24"/>
          <w:szCs w:val="24"/>
          <w:highlight w:val="none"/>
        </w:rPr>
        <w:t xml:space="preserve">一、服务内容：</w:t>
      </w:r>
      <w:r/>
    </w:p>
    <w:p>
      <w:pPr>
        <w:pStyle w:val="888"/>
        <w:ind w:firstLine="562"/>
        <w:spacing w:line="520" w:lineRule="exact"/>
        <w:rPr>
          <w:rFonts w:hint="eastAsia" w:ascii="仿宋" w:hAnsi="仿宋" w:eastAsia="仿宋" w:cs="Times New Roman"/>
          <w:sz w:val="24"/>
          <w:szCs w:val="24"/>
          <w:highlight w:val="none"/>
        </w:rPr>
      </w:pPr>
      <w:r/>
      <w:bookmarkStart w:id="45" w:name="OLE_LINK14"/>
      <w:r/>
      <w:bookmarkStart w:id="46" w:name="OLE_LINK15"/>
      <w:r>
        <w:rPr>
          <w:rFonts w:hint="eastAsia" w:ascii="仿宋" w:hAnsi="仿宋" w:eastAsia="仿宋" w:cs="Times New Roman"/>
          <w:sz w:val="24"/>
          <w:szCs w:val="24"/>
          <w:highlight w:val="none"/>
        </w:rPr>
        <w:t xml:space="preserve">劳务用工所需人员共计18人（包含项目经理、保洁员、水电工、绿化工、泥瓦匠等）均为专职人员（从业人员必须满足18人，如未达到18人甲方有权终止合同），每天按时到岗，如遇特殊情况不能到岗的必须向采购人申请并同意后方可离岗，保证采购人有需要时随叫随到，如发现工作时间内不在工作岗位的将以每人每天100元进行处罚。工作时间内不在岗超过三次自动离职。</w:t>
      </w:r>
      <w:r/>
    </w:p>
    <w:p>
      <w:pPr>
        <w:jc w:val="center"/>
        <w:widowControl/>
        <w:rPr>
          <w:rFonts w:ascii="宋体" w:hAnsi="宋体" w:cs="宋体"/>
          <w:b/>
          <w:sz w:val="24"/>
          <w:szCs w:val="24"/>
          <w:highlight w:val="none"/>
        </w:rPr>
      </w:pPr>
      <w:r>
        <w:rPr>
          <w:rFonts w:ascii="宋体" w:hAnsi="宋体" w:cs="宋体"/>
          <w:b/>
          <w:sz w:val="24"/>
          <w:szCs w:val="24"/>
          <w:highlight w:val="none"/>
        </w:rPr>
      </w:r>
      <w:r/>
    </w:p>
    <w:p>
      <w:pPr>
        <w:pStyle w:val="888"/>
        <w:ind w:firstLine="562"/>
        <w:jc w:val="center"/>
        <w:spacing w:line="520" w:lineRule="exact"/>
        <w:rPr>
          <w:rFonts w:hint="eastAsia" w:ascii="仿宋" w:hAnsi="仿宋" w:eastAsia="仿宋" w:cs="Times New Roman"/>
          <w:b/>
          <w:bCs/>
          <w:sz w:val="24"/>
          <w:szCs w:val="24"/>
          <w:highlight w:val="none"/>
        </w:rPr>
      </w:pPr>
      <w:r>
        <w:rPr>
          <w:rFonts w:hint="eastAsia" w:ascii="仿宋" w:hAnsi="仿宋" w:eastAsia="仿宋" w:cs="Times New Roman"/>
          <w:b/>
          <w:bCs/>
          <w:sz w:val="24"/>
          <w:szCs w:val="24"/>
          <w:highlight w:val="none"/>
        </w:rPr>
        <w:t xml:space="preserve">盱眙县实验小学物业服务项目采购需求及总体要求</w:t>
      </w:r>
      <w:r/>
    </w:p>
    <w:p>
      <w:pPr>
        <w:pStyle w:val="888"/>
        <w:ind w:firstLine="562"/>
        <w:spacing w:line="520" w:lineRule="exact"/>
        <w:rPr>
          <w:rFonts w:hint="eastAsia" w:ascii="仿宋" w:hAnsi="仿宋" w:eastAsia="仿宋" w:cs="Times New Roman"/>
          <w:b/>
          <w:bCs/>
          <w:sz w:val="24"/>
          <w:szCs w:val="24"/>
          <w:highlight w:val="none"/>
        </w:rPr>
      </w:pPr>
      <w:r>
        <w:rPr>
          <w:rFonts w:hint="eastAsia" w:ascii="仿宋" w:hAnsi="仿宋" w:eastAsia="仿宋" w:cs="Times New Roman"/>
          <w:b/>
          <w:bCs/>
          <w:sz w:val="24"/>
          <w:szCs w:val="24"/>
          <w:highlight w:val="none"/>
          <w:lang w:val="en-US" w:eastAsia="zh-CN"/>
        </w:rPr>
        <w:t xml:space="preserve">二、</w:t>
      </w:r>
      <w:r>
        <w:rPr>
          <w:rFonts w:hint="eastAsia" w:ascii="仿宋" w:hAnsi="仿宋" w:eastAsia="仿宋" w:cs="Times New Roman"/>
          <w:b/>
          <w:bCs/>
          <w:sz w:val="24"/>
          <w:szCs w:val="24"/>
          <w:highlight w:val="none"/>
        </w:rPr>
        <w:t xml:space="preserve">服务期限</w:t>
      </w:r>
      <w:r/>
    </w:p>
    <w:p>
      <w:pPr>
        <w:pStyle w:val="888"/>
        <w:ind w:firstLine="562"/>
        <w:spacing w:line="520" w:lineRule="exact"/>
        <w:rPr>
          <w:rFonts w:hint="eastAsia" w:ascii="仿宋" w:hAnsi="仿宋" w:eastAsia="仿宋" w:cs="Times New Roman"/>
          <w:sz w:val="24"/>
          <w:szCs w:val="24"/>
          <w:highlight w:val="none"/>
        </w:rPr>
      </w:pPr>
      <w:r>
        <w:rPr>
          <w:rFonts w:hint="eastAsia" w:ascii="仿宋" w:hAnsi="仿宋" w:eastAsia="仿宋" w:cs="Times New Roman"/>
          <w:sz w:val="24"/>
          <w:szCs w:val="24"/>
          <w:highlight w:val="none"/>
        </w:rPr>
        <w:t xml:space="preserve">物业服务期限为</w:t>
      </w:r>
      <w:r>
        <w:rPr>
          <w:rFonts w:hint="eastAsia" w:ascii="仿宋" w:hAnsi="仿宋" w:eastAsia="仿宋" w:cs="Times New Roman"/>
          <w:sz w:val="24"/>
          <w:szCs w:val="24"/>
          <w:highlight w:val="none"/>
          <w:lang w:eastAsia="zh-CN"/>
        </w:rPr>
        <w:t xml:space="preserve">：</w:t>
      </w:r>
      <w:r>
        <w:rPr>
          <w:rFonts w:hint="eastAsia" w:ascii="仿宋" w:hAnsi="仿宋" w:eastAsia="仿宋" w:cs="Times New Roman"/>
          <w:sz w:val="24"/>
          <w:szCs w:val="24"/>
          <w:highlight w:val="none"/>
        </w:rPr>
        <w:t xml:space="preserve">一年，自2025年12月27日起至2026年12月26日止，以合同约定的日期起算</w:t>
      </w:r>
      <w:r>
        <w:rPr>
          <w:rFonts w:hint="eastAsia" w:ascii="仿宋" w:hAnsi="仿宋" w:eastAsia="仿宋" w:cs="Times New Roman"/>
          <w:sz w:val="24"/>
          <w:szCs w:val="24"/>
          <w:highlight w:val="none"/>
          <w:lang w:eastAsia="zh-CN"/>
        </w:rPr>
        <w:t xml:space="preserve">）</w:t>
      </w:r>
      <w:r>
        <w:rPr>
          <w:rFonts w:hint="eastAsia" w:ascii="仿宋" w:hAnsi="仿宋" w:eastAsia="仿宋" w:cs="Times New Roman"/>
          <w:sz w:val="24"/>
          <w:szCs w:val="24"/>
          <w:highlight w:val="none"/>
        </w:rPr>
        <w:t xml:space="preserve">，服务期满后采购人将重新选聘供应商，成交供应商在退出本物业服务时需向采购人交付全套档案资料</w:t>
      </w:r>
      <w:r>
        <w:rPr>
          <w:rFonts w:hint="eastAsia" w:ascii="仿宋" w:hAnsi="仿宋" w:eastAsia="仿宋" w:cs="Times New Roman"/>
          <w:sz w:val="24"/>
          <w:szCs w:val="24"/>
          <w:highlight w:val="none"/>
          <w:lang w:eastAsia="zh-CN"/>
        </w:rPr>
        <w:t xml:space="preserve">（</w:t>
      </w:r>
      <w:r>
        <w:rPr>
          <w:rFonts w:hint="eastAsia" w:ascii="仿宋" w:hAnsi="仿宋" w:eastAsia="仿宋" w:cs="Times New Roman"/>
          <w:sz w:val="24"/>
          <w:szCs w:val="24"/>
          <w:highlight w:val="none"/>
        </w:rPr>
        <w:t xml:space="preserve">含电子文档</w:t>
      </w:r>
      <w:r>
        <w:rPr>
          <w:rFonts w:hint="eastAsia" w:ascii="仿宋" w:hAnsi="仿宋" w:eastAsia="仿宋" w:cs="Times New Roman"/>
          <w:sz w:val="24"/>
          <w:szCs w:val="24"/>
          <w:highlight w:val="none"/>
          <w:lang w:eastAsia="zh-CN"/>
        </w:rPr>
        <w:t xml:space="preserve">）</w:t>
      </w:r>
      <w:r>
        <w:rPr>
          <w:rFonts w:hint="eastAsia" w:ascii="仿宋" w:hAnsi="仿宋" w:eastAsia="仿宋" w:cs="Times New Roman"/>
          <w:sz w:val="24"/>
          <w:szCs w:val="24"/>
          <w:highlight w:val="none"/>
        </w:rPr>
        <w:t xml:space="preserve">，经过采购人验收合格，并完成与后续供应商的衔接后，方可退出，同时退还履约保证金。</w:t>
      </w:r>
      <w:r/>
    </w:p>
    <w:p>
      <w:pPr>
        <w:pStyle w:val="888"/>
        <w:ind w:firstLine="562"/>
        <w:spacing w:line="520" w:lineRule="exact"/>
        <w:rPr>
          <w:rFonts w:hint="eastAsia" w:ascii="仿宋" w:hAnsi="仿宋" w:eastAsia="仿宋" w:cs="Times New Roman"/>
          <w:b/>
          <w:bCs/>
          <w:sz w:val="24"/>
          <w:szCs w:val="24"/>
          <w:highlight w:val="none"/>
        </w:rPr>
      </w:pPr>
      <w:r>
        <w:rPr>
          <w:rFonts w:hint="eastAsia" w:ascii="仿宋" w:hAnsi="仿宋" w:eastAsia="仿宋" w:cs="Times New Roman"/>
          <w:b/>
          <w:bCs/>
          <w:sz w:val="24"/>
          <w:szCs w:val="24"/>
          <w:highlight w:val="none"/>
          <w:lang w:val="en-US" w:eastAsia="zh-CN"/>
        </w:rPr>
        <w:t xml:space="preserve">三、</w:t>
      </w:r>
      <w:r>
        <w:rPr>
          <w:rFonts w:hint="eastAsia" w:ascii="仿宋" w:hAnsi="仿宋" w:eastAsia="仿宋" w:cs="Times New Roman"/>
          <w:b/>
          <w:bCs/>
          <w:sz w:val="24"/>
          <w:szCs w:val="24"/>
          <w:highlight w:val="none"/>
        </w:rPr>
        <w:t xml:space="preserve">物业装备、耗材的使用</w:t>
      </w:r>
      <w:r/>
    </w:p>
    <w:p>
      <w:pPr>
        <w:pStyle w:val="888"/>
        <w:ind w:firstLine="562"/>
        <w:spacing w:line="520" w:lineRule="exact"/>
        <w:rPr>
          <w:rFonts w:hint="eastAsia" w:ascii="仿宋" w:hAnsi="仿宋" w:eastAsia="仿宋" w:cs="Times New Roman"/>
          <w:sz w:val="24"/>
          <w:szCs w:val="24"/>
          <w:highlight w:val="none"/>
        </w:rPr>
      </w:pPr>
      <w:r>
        <w:rPr>
          <w:rFonts w:hint="eastAsia" w:ascii="仿宋" w:hAnsi="仿宋" w:eastAsia="仿宋" w:cs="Times New Roman"/>
          <w:sz w:val="24"/>
          <w:szCs w:val="24"/>
          <w:highlight w:val="none"/>
        </w:rPr>
        <w:t xml:space="preserve">物业服务中所需低值易耗品（包括喷雾器、洗衣粉、垃圾袋、消毒液、洁厕灵等）、清洁用品、用具、设备器材、物业服务办公费</w:t>
      </w:r>
      <w:r>
        <w:rPr>
          <w:rFonts w:hint="eastAsia" w:ascii="仿宋" w:hAnsi="仿宋" w:eastAsia="仿宋" w:cs="Times New Roman"/>
          <w:sz w:val="24"/>
          <w:szCs w:val="24"/>
          <w:highlight w:val="none"/>
          <w:lang w:eastAsia="zh-CN"/>
        </w:rPr>
        <w:t xml:space="preserve">（</w:t>
      </w:r>
      <w:r>
        <w:rPr>
          <w:rFonts w:hint="eastAsia" w:ascii="仿宋" w:hAnsi="仿宋" w:eastAsia="仿宋" w:cs="Times New Roman"/>
          <w:sz w:val="24"/>
          <w:szCs w:val="24"/>
          <w:highlight w:val="none"/>
        </w:rPr>
        <w:t xml:space="preserve">包括电话费</w:t>
      </w:r>
      <w:r>
        <w:rPr>
          <w:rFonts w:hint="eastAsia" w:ascii="仿宋" w:hAnsi="仿宋" w:eastAsia="仿宋" w:cs="Times New Roman"/>
          <w:sz w:val="24"/>
          <w:szCs w:val="24"/>
          <w:highlight w:val="none"/>
          <w:lang w:eastAsia="zh-CN"/>
        </w:rPr>
        <w:t xml:space="preserve">）</w:t>
      </w:r>
      <w:r>
        <w:rPr>
          <w:rFonts w:hint="eastAsia" w:ascii="仿宋" w:hAnsi="仿宋" w:eastAsia="仿宋" w:cs="Times New Roman"/>
          <w:sz w:val="24"/>
          <w:szCs w:val="24"/>
          <w:highlight w:val="none"/>
        </w:rPr>
        <w:t xml:space="preserve">、垃圾收集（含垃圾桶）、垃圾运输和服务中损坏物赔偿费等由服务方自行承担。</w:t>
      </w:r>
      <w:r/>
    </w:p>
    <w:p>
      <w:pPr>
        <w:pStyle w:val="888"/>
        <w:ind w:firstLine="562"/>
        <w:spacing w:line="520" w:lineRule="exact"/>
        <w:rPr>
          <w:rFonts w:hint="eastAsia" w:ascii="仿宋" w:hAnsi="仿宋" w:eastAsia="仿宋" w:cs="Times New Roman"/>
          <w:b/>
          <w:bCs/>
          <w:sz w:val="24"/>
          <w:szCs w:val="24"/>
          <w:highlight w:val="none"/>
        </w:rPr>
      </w:pPr>
      <w:r>
        <w:rPr>
          <w:rFonts w:hint="eastAsia" w:ascii="仿宋" w:hAnsi="仿宋" w:eastAsia="仿宋" w:cs="Times New Roman"/>
          <w:b/>
          <w:bCs/>
          <w:sz w:val="24"/>
          <w:szCs w:val="24"/>
          <w:highlight w:val="none"/>
          <w:lang w:val="en-US" w:eastAsia="zh-CN"/>
        </w:rPr>
        <w:t xml:space="preserve">四、</w:t>
      </w:r>
      <w:r>
        <w:rPr>
          <w:rFonts w:hint="eastAsia" w:ascii="仿宋" w:hAnsi="仿宋" w:eastAsia="仿宋" w:cs="Times New Roman"/>
          <w:b/>
          <w:bCs/>
          <w:sz w:val="24"/>
          <w:szCs w:val="24"/>
          <w:highlight w:val="none"/>
        </w:rPr>
        <w:t xml:space="preserve">物业服务考核及结算方式</w:t>
      </w:r>
      <w:r/>
    </w:p>
    <w:p>
      <w:pPr>
        <w:pStyle w:val="888"/>
        <w:ind w:firstLine="562"/>
        <w:spacing w:line="520" w:lineRule="exact"/>
        <w:rPr>
          <w:rFonts w:hint="eastAsia" w:ascii="仿宋" w:hAnsi="仿宋" w:eastAsia="仿宋" w:cs="Times New Roman"/>
          <w:sz w:val="24"/>
          <w:szCs w:val="24"/>
          <w:highlight w:val="none"/>
        </w:rPr>
      </w:pPr>
      <w:r>
        <w:rPr>
          <w:rFonts w:hint="eastAsia" w:ascii="仿宋" w:hAnsi="仿宋" w:eastAsia="仿宋" w:cs="Times New Roman"/>
          <w:sz w:val="24"/>
          <w:szCs w:val="24"/>
          <w:highlight w:val="none"/>
        </w:rPr>
        <w:t xml:space="preserve">物业服务用工服务费，本项目合同签订后，甲方向乙方支付第一个月的40%预付款</w:t>
      </w:r>
      <w:r>
        <w:rPr>
          <w:rFonts w:hint="eastAsia" w:ascii="仿宋" w:hAnsi="仿宋" w:eastAsia="仿宋" w:cs="Times New Roman"/>
          <w:sz w:val="24"/>
          <w:szCs w:val="24"/>
          <w:highlight w:val="none"/>
          <w:lang w:eastAsia="zh-CN"/>
        </w:rPr>
        <w:t xml:space="preserve">，</w:t>
      </w:r>
      <w:r>
        <w:rPr>
          <w:rFonts w:hint="eastAsia" w:ascii="仿宋" w:hAnsi="仿宋" w:eastAsia="仿宋" w:cs="Times New Roman"/>
          <w:sz w:val="24"/>
          <w:szCs w:val="24"/>
          <w:highlight w:val="none"/>
          <w:lang w:val="en-US" w:eastAsia="zh-CN"/>
        </w:rPr>
        <w:t xml:space="preserve">剩余</w:t>
      </w:r>
      <w:r>
        <w:rPr>
          <w:rFonts w:hint="eastAsia" w:ascii="仿宋" w:hAnsi="仿宋" w:eastAsia="仿宋" w:cs="Times New Roman"/>
          <w:sz w:val="24"/>
          <w:szCs w:val="24"/>
          <w:highlight w:val="none"/>
        </w:rPr>
        <w:t xml:space="preserve">按月考核后，次月15日前支付上月费用。</w:t>
      </w:r>
      <w:r>
        <w:rPr>
          <w:rFonts w:hint="eastAsia" w:ascii="仿宋" w:hAnsi="仿宋" w:eastAsia="仿宋"/>
          <w:sz w:val="28"/>
          <w:szCs w:val="24"/>
          <w:lang w:eastAsia="zh-CN"/>
        </w:rPr>
        <w:t xml:space="preserve">（考核扣除款项除外）</w:t>
      </w:r>
      <w:r/>
    </w:p>
    <w:p>
      <w:pPr>
        <w:pStyle w:val="888"/>
        <w:ind w:firstLine="562"/>
        <w:spacing w:line="520" w:lineRule="exact"/>
        <w:rPr>
          <w:rFonts w:hint="eastAsia" w:ascii="仿宋" w:hAnsi="仿宋" w:eastAsia="仿宋" w:cs="Times New Roman"/>
          <w:b/>
          <w:bCs/>
          <w:sz w:val="24"/>
          <w:szCs w:val="24"/>
          <w:highlight w:val="none"/>
        </w:rPr>
      </w:pPr>
      <w:r>
        <w:rPr>
          <w:rFonts w:hint="eastAsia" w:ascii="仿宋" w:hAnsi="仿宋" w:eastAsia="仿宋" w:cs="Times New Roman"/>
          <w:sz w:val="24"/>
          <w:szCs w:val="24"/>
          <w:highlight w:val="none"/>
          <w:lang w:val="en-US" w:eastAsia="zh-CN"/>
        </w:rPr>
        <w:t xml:space="preserve"> </w:t>
      </w:r>
      <w:r>
        <w:rPr>
          <w:rFonts w:hint="eastAsia" w:ascii="仿宋" w:hAnsi="仿宋" w:eastAsia="仿宋" w:cs="Times New Roman"/>
          <w:b/>
          <w:bCs/>
          <w:sz w:val="24"/>
          <w:szCs w:val="24"/>
          <w:highlight w:val="none"/>
          <w:lang w:val="en-US" w:eastAsia="zh-CN"/>
        </w:rPr>
        <w:t xml:space="preserve">五、</w:t>
      </w:r>
      <w:r>
        <w:rPr>
          <w:rFonts w:hint="eastAsia" w:ascii="仿宋" w:hAnsi="仿宋" w:eastAsia="仿宋" w:cs="Times New Roman"/>
          <w:b/>
          <w:bCs/>
          <w:sz w:val="24"/>
          <w:szCs w:val="24"/>
          <w:highlight w:val="none"/>
        </w:rPr>
        <w:t xml:space="preserve">物业服务用工劳务内容简介</w:t>
      </w:r>
      <w:r/>
    </w:p>
    <w:p>
      <w:pPr>
        <w:pStyle w:val="888"/>
        <w:ind w:firstLine="562"/>
        <w:spacing w:line="520" w:lineRule="exact"/>
        <w:rPr>
          <w:rFonts w:hint="eastAsia" w:ascii="仿宋" w:hAnsi="仿宋" w:eastAsia="仿宋" w:cs="Times New Roman"/>
          <w:sz w:val="24"/>
          <w:szCs w:val="24"/>
          <w:highlight w:val="none"/>
        </w:rPr>
      </w:pPr>
      <w:r>
        <w:rPr>
          <w:rFonts w:hint="eastAsia" w:ascii="仿宋" w:hAnsi="仿宋" w:eastAsia="仿宋" w:cs="Times New Roman"/>
          <w:sz w:val="24"/>
          <w:szCs w:val="24"/>
          <w:highlight w:val="none"/>
        </w:rPr>
        <w:t xml:space="preserve">盱眙县实验小学物业服务项目。总部、一分校、一分校操场、三分校及泽兰路教学点四个校园绿化约40亩。校园环境公共区域、校园内卫生间、教学楼等后窗、幕墙、楼梯间、走廊楼道墙面与顶部清洁；办公楼及其所在办公区域内、楼梯、会议室等的卫生保洁、绿地养护补植、适时浇水、修剪等</w:t>
      </w:r>
      <w:r>
        <w:rPr>
          <w:rFonts w:hint="eastAsia" w:ascii="仿宋" w:hAnsi="仿宋" w:eastAsia="仿宋" w:cs="Times New Roman"/>
          <w:sz w:val="24"/>
          <w:szCs w:val="24"/>
          <w:highlight w:val="none"/>
          <w:lang w:eastAsia="zh-CN"/>
        </w:rPr>
        <w:t xml:space="preserve">（</w:t>
      </w:r>
      <w:r>
        <w:rPr>
          <w:rFonts w:hint="eastAsia" w:ascii="仿宋" w:hAnsi="仿宋" w:eastAsia="仿宋" w:cs="Times New Roman"/>
          <w:sz w:val="24"/>
          <w:szCs w:val="24"/>
          <w:highlight w:val="none"/>
        </w:rPr>
        <w:t xml:space="preserve">补植的花草由校方购买</w:t>
      </w:r>
      <w:r>
        <w:rPr>
          <w:rFonts w:hint="eastAsia" w:ascii="仿宋" w:hAnsi="仿宋" w:eastAsia="仿宋" w:cs="Times New Roman"/>
          <w:sz w:val="24"/>
          <w:szCs w:val="24"/>
          <w:highlight w:val="none"/>
          <w:lang w:eastAsia="zh-CN"/>
        </w:rPr>
        <w:t xml:space="preserve">）；</w:t>
      </w:r>
      <w:r>
        <w:rPr>
          <w:rFonts w:hint="eastAsia" w:ascii="仿宋" w:hAnsi="仿宋" w:eastAsia="仿宋" w:cs="Times New Roman"/>
          <w:sz w:val="24"/>
          <w:szCs w:val="24"/>
          <w:highlight w:val="none"/>
        </w:rPr>
        <w:t xml:space="preserve">水、电维护；三个校区、盱眙县实验幼儿园及泽兰路教学点所有垃圾清运等。具体要求及标准：</w:t>
      </w:r>
      <w:r/>
    </w:p>
    <w:p>
      <w:pPr>
        <w:ind w:firstLine="480"/>
        <w:spacing w:line="460" w:lineRule="exact"/>
        <w:rPr>
          <w:rFonts w:hint="eastAsia" w:ascii="方正仿宋_GB18030" w:hAnsi="方正仿宋_GB18030" w:eastAsia="方正仿宋_GB18030" w:cs="方正仿宋_GB18030"/>
          <w:sz w:val="24"/>
          <w:szCs w:val="24"/>
          <w:highlight w:val="none"/>
        </w:rPr>
      </w:pPr>
      <w:r>
        <w:rPr>
          <w:rFonts w:hint="eastAsia" w:ascii="方正仿宋_GB18030" w:hAnsi="方正仿宋_GB18030" w:eastAsia="方正仿宋_GB18030" w:cs="方正仿宋_GB18030"/>
          <w:sz w:val="24"/>
          <w:szCs w:val="24"/>
          <w:highlight w:val="none"/>
        </w:rPr>
        <w:t xml:space="preserve">（一）从业人员要求</w:t>
      </w:r>
      <w:r/>
    </w:p>
    <w:p>
      <w:pPr>
        <w:ind w:firstLine="480"/>
        <w:spacing w:line="460" w:lineRule="exact"/>
        <w:rPr>
          <w:rFonts w:hint="eastAsia" w:ascii="方正仿宋_GB18030" w:hAnsi="方正仿宋_GB18030" w:eastAsia="方正仿宋_GB18030" w:cs="方正仿宋_GB18030"/>
          <w:sz w:val="24"/>
          <w:szCs w:val="24"/>
          <w:highlight w:val="none"/>
        </w:rPr>
      </w:pPr>
      <w:r>
        <w:rPr>
          <w:rFonts w:hint="eastAsia" w:ascii="方正仿宋_GB18030" w:hAnsi="方正仿宋_GB18030" w:eastAsia="方正仿宋_GB18030" w:cs="方正仿宋_GB18030"/>
          <w:sz w:val="24"/>
          <w:szCs w:val="24"/>
          <w:highlight w:val="none"/>
        </w:rPr>
        <w:t xml:space="preserve">1.人员数量</w:t>
      </w:r>
      <w:r/>
    </w:p>
    <w:tbl>
      <w:tblPr>
        <w:tblStyle w:val="87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98"/>
        <w:gridCol w:w="4084"/>
        <w:gridCol w:w="2914"/>
      </w:tblGrid>
      <w:tr>
        <w:trPr>
          <w:jc w:val="center"/>
          <w:trHeight w:val="460"/>
        </w:trPr>
        <w:tc>
          <w:tcPr>
            <w:tcBorders>
              <w:top w:val="single" w:color="auto" w:sz="4" w:space="0"/>
              <w:left w:val="single" w:color="auto" w:sz="4" w:space="0"/>
              <w:bottom w:val="single" w:color="auto" w:sz="4" w:space="0"/>
              <w:right w:val="single" w:color="auto" w:sz="4" w:space="0"/>
            </w:tcBorders>
            <w:tcW w:w="1298" w:type="dxa"/>
            <w:vAlign w:val="top"/>
            <w:textDirection w:val="lrTb"/>
            <w:noWrap/>
          </w:tcPr>
          <w:p>
            <w:pPr>
              <w:jc w:val="center"/>
              <w:spacing w:line="460" w:lineRule="exact"/>
              <w:rPr>
                <w:rFonts w:hint="eastAsia" w:ascii="方正仿宋_GB18030" w:hAnsi="方正仿宋_GB18030" w:eastAsia="方正仿宋_GB18030" w:cs="方正仿宋_GB18030"/>
                <w:sz w:val="24"/>
                <w:szCs w:val="24"/>
                <w:highlight w:val="none"/>
              </w:rPr>
            </w:pPr>
            <w:r>
              <w:rPr>
                <w:rFonts w:hint="eastAsia" w:ascii="方正仿宋_GB18030" w:hAnsi="方正仿宋_GB18030" w:eastAsia="方正仿宋_GB18030" w:cs="方正仿宋_GB18030"/>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4084" w:type="dxa"/>
            <w:vAlign w:val="top"/>
            <w:textDirection w:val="lrTb"/>
            <w:noWrap/>
          </w:tcPr>
          <w:p>
            <w:pPr>
              <w:jc w:val="center"/>
              <w:spacing w:line="460" w:lineRule="exact"/>
              <w:rPr>
                <w:rFonts w:hint="eastAsia" w:ascii="方正仿宋_GB18030" w:hAnsi="方正仿宋_GB18030" w:eastAsia="方正仿宋_GB18030" w:cs="方正仿宋_GB18030"/>
                <w:sz w:val="24"/>
                <w:szCs w:val="24"/>
                <w:highlight w:val="none"/>
              </w:rPr>
            </w:pPr>
            <w:r>
              <w:rPr>
                <w:rFonts w:hint="eastAsia" w:ascii="方正仿宋_GB18030" w:hAnsi="方正仿宋_GB18030" w:eastAsia="方正仿宋_GB18030" w:cs="方正仿宋_GB18030"/>
                <w:sz w:val="24"/>
                <w:szCs w:val="24"/>
                <w:highlight w:val="none"/>
              </w:rPr>
              <w:t xml:space="preserve">岗位</w:t>
            </w:r>
            <w:r/>
          </w:p>
        </w:tc>
        <w:tc>
          <w:tcPr>
            <w:tcBorders>
              <w:top w:val="single" w:color="auto" w:sz="4" w:space="0"/>
              <w:left w:val="single" w:color="auto" w:sz="4" w:space="0"/>
              <w:bottom w:val="single" w:color="auto" w:sz="4" w:space="0"/>
              <w:right w:val="single" w:color="auto" w:sz="4" w:space="0"/>
            </w:tcBorders>
            <w:tcW w:w="2914" w:type="dxa"/>
            <w:vAlign w:val="top"/>
            <w:textDirection w:val="lrTb"/>
            <w:noWrap/>
          </w:tcPr>
          <w:p>
            <w:pPr>
              <w:jc w:val="center"/>
              <w:spacing w:line="460" w:lineRule="exact"/>
              <w:rPr>
                <w:rFonts w:hint="eastAsia" w:ascii="方正仿宋_GB18030" w:hAnsi="方正仿宋_GB18030" w:eastAsia="方正仿宋_GB18030" w:cs="方正仿宋_GB18030"/>
                <w:sz w:val="24"/>
                <w:szCs w:val="24"/>
                <w:highlight w:val="none"/>
              </w:rPr>
            </w:pPr>
            <w:r>
              <w:rPr>
                <w:rFonts w:hint="eastAsia" w:ascii="方正仿宋_GB18030" w:hAnsi="方正仿宋_GB18030" w:eastAsia="方正仿宋_GB18030" w:cs="方正仿宋_GB18030"/>
                <w:sz w:val="24"/>
                <w:szCs w:val="24"/>
                <w:highlight w:val="none"/>
              </w:rPr>
              <w:t xml:space="preserve">人员数量</w:t>
            </w:r>
            <w:r/>
          </w:p>
        </w:tc>
      </w:tr>
      <w:tr>
        <w:trPr>
          <w:jc w:val="center"/>
          <w:trHeight w:val="390"/>
        </w:trPr>
        <w:tc>
          <w:tcPr>
            <w:tcBorders>
              <w:top w:val="single" w:color="auto" w:sz="4" w:space="0"/>
              <w:left w:val="single" w:color="auto" w:sz="4" w:space="0"/>
              <w:bottom w:val="single" w:color="auto" w:sz="4" w:space="0"/>
              <w:right w:val="single" w:color="auto" w:sz="4" w:space="0"/>
            </w:tcBorders>
            <w:tcW w:w="1298" w:type="dxa"/>
            <w:vAlign w:val="top"/>
            <w:textDirection w:val="lrTb"/>
            <w:noWrap/>
          </w:tcPr>
          <w:p>
            <w:pPr>
              <w:jc w:val="center"/>
              <w:spacing w:line="460" w:lineRule="exact"/>
              <w:rPr>
                <w:rFonts w:hint="eastAsia" w:ascii="方正仿宋_GB18030" w:hAnsi="方正仿宋_GB18030" w:eastAsia="方正仿宋_GB18030" w:cs="方正仿宋_GB18030"/>
                <w:sz w:val="24"/>
                <w:szCs w:val="24"/>
                <w:highlight w:val="none"/>
              </w:rPr>
            </w:pPr>
            <w:r>
              <w:rPr>
                <w:rFonts w:hint="eastAsia" w:ascii="方正仿宋_GB18030" w:hAnsi="方正仿宋_GB18030" w:eastAsia="方正仿宋_GB18030" w:cs="方正仿宋_GB18030"/>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4084" w:type="dxa"/>
            <w:vAlign w:val="top"/>
            <w:textDirection w:val="lrTb"/>
            <w:noWrap/>
          </w:tcPr>
          <w:p>
            <w:pPr>
              <w:jc w:val="center"/>
              <w:spacing w:line="460" w:lineRule="exact"/>
              <w:rPr>
                <w:rFonts w:hint="eastAsia" w:ascii="方正仿宋_GB18030" w:hAnsi="方正仿宋_GB18030" w:eastAsia="方正仿宋_GB18030" w:cs="方正仿宋_GB18030"/>
                <w:sz w:val="24"/>
                <w:szCs w:val="24"/>
                <w:highlight w:val="none"/>
              </w:rPr>
            </w:pPr>
            <w:r>
              <w:rPr>
                <w:rFonts w:hint="eastAsia" w:ascii="方正仿宋_GB18030" w:hAnsi="方正仿宋_GB18030" w:eastAsia="方正仿宋_GB18030" w:cs="方正仿宋_GB18030"/>
                <w:sz w:val="24"/>
                <w:szCs w:val="24"/>
                <w:highlight w:val="none"/>
              </w:rPr>
              <w:t xml:space="preserve">项目经理</w:t>
            </w:r>
            <w:r/>
          </w:p>
        </w:tc>
        <w:tc>
          <w:tcPr>
            <w:tcBorders>
              <w:top w:val="single" w:color="auto" w:sz="4" w:space="0"/>
              <w:left w:val="single" w:color="auto" w:sz="4" w:space="0"/>
              <w:bottom w:val="single" w:color="auto" w:sz="4" w:space="0"/>
              <w:right w:val="single" w:color="auto" w:sz="4" w:space="0"/>
            </w:tcBorders>
            <w:tcW w:w="2914" w:type="dxa"/>
            <w:vAlign w:val="top"/>
            <w:textDirection w:val="lrTb"/>
            <w:noWrap/>
          </w:tcPr>
          <w:p>
            <w:pPr>
              <w:jc w:val="center"/>
              <w:spacing w:line="460" w:lineRule="exact"/>
              <w:rPr>
                <w:rFonts w:hint="eastAsia" w:ascii="方正仿宋_GB18030" w:hAnsi="方正仿宋_GB18030" w:eastAsia="方正仿宋_GB18030" w:cs="方正仿宋_GB18030"/>
                <w:sz w:val="24"/>
                <w:szCs w:val="24"/>
                <w:highlight w:val="none"/>
              </w:rPr>
            </w:pPr>
            <w:r>
              <w:rPr>
                <w:rFonts w:hint="eastAsia" w:ascii="方正仿宋_GB18030" w:hAnsi="方正仿宋_GB18030" w:eastAsia="方正仿宋_GB18030" w:cs="方正仿宋_GB18030"/>
                <w:sz w:val="24"/>
                <w:szCs w:val="24"/>
                <w:highlight w:val="none"/>
              </w:rPr>
              <w:t xml:space="preserve">1人</w:t>
            </w:r>
            <w:r/>
          </w:p>
        </w:tc>
      </w:tr>
      <w:tr>
        <w:trPr>
          <w:jc w:val="center"/>
          <w:trHeight w:val="380"/>
        </w:trPr>
        <w:tc>
          <w:tcPr>
            <w:tcBorders>
              <w:top w:val="single" w:color="auto" w:sz="4" w:space="0"/>
              <w:left w:val="single" w:color="auto" w:sz="4" w:space="0"/>
              <w:bottom w:val="single" w:color="auto" w:sz="4" w:space="0"/>
              <w:right w:val="single" w:color="auto" w:sz="4" w:space="0"/>
            </w:tcBorders>
            <w:tcW w:w="1298" w:type="dxa"/>
            <w:vAlign w:val="top"/>
            <w:textDirection w:val="lrTb"/>
            <w:noWrap/>
          </w:tcPr>
          <w:p>
            <w:pPr>
              <w:jc w:val="center"/>
              <w:spacing w:line="460" w:lineRule="exact"/>
              <w:rPr>
                <w:rFonts w:hint="eastAsia" w:ascii="方正仿宋_GB18030" w:hAnsi="方正仿宋_GB18030" w:eastAsia="方正仿宋_GB18030" w:cs="方正仿宋_GB18030"/>
                <w:sz w:val="24"/>
                <w:szCs w:val="24"/>
                <w:highlight w:val="none"/>
              </w:rPr>
            </w:pPr>
            <w:r>
              <w:rPr>
                <w:rFonts w:hint="eastAsia" w:ascii="方正仿宋_GB18030" w:hAnsi="方正仿宋_GB18030" w:eastAsia="方正仿宋_GB18030" w:cs="方正仿宋_GB18030"/>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4084" w:type="dxa"/>
            <w:vAlign w:val="top"/>
            <w:textDirection w:val="lrTb"/>
            <w:noWrap/>
          </w:tcPr>
          <w:p>
            <w:pPr>
              <w:jc w:val="center"/>
              <w:spacing w:line="460" w:lineRule="exact"/>
              <w:rPr>
                <w:rFonts w:hint="eastAsia" w:ascii="方正仿宋_GB18030" w:hAnsi="方正仿宋_GB18030" w:eastAsia="方正仿宋_GB18030" w:cs="方正仿宋_GB18030"/>
                <w:sz w:val="24"/>
                <w:szCs w:val="24"/>
                <w:highlight w:val="none"/>
              </w:rPr>
            </w:pPr>
            <w:r>
              <w:rPr>
                <w:rFonts w:hint="eastAsia" w:ascii="方正仿宋_GB18030" w:hAnsi="方正仿宋_GB18030" w:eastAsia="方正仿宋_GB18030" w:cs="方正仿宋_GB18030"/>
                <w:sz w:val="24"/>
                <w:szCs w:val="24"/>
                <w:highlight w:val="none"/>
              </w:rPr>
              <w:t xml:space="preserve">保洁员</w:t>
            </w:r>
            <w:r/>
          </w:p>
        </w:tc>
        <w:tc>
          <w:tcPr>
            <w:tcBorders>
              <w:top w:val="single" w:color="auto" w:sz="4" w:space="0"/>
              <w:left w:val="single" w:color="auto" w:sz="4" w:space="0"/>
              <w:bottom w:val="single" w:color="auto" w:sz="4" w:space="0"/>
              <w:right w:val="single" w:color="auto" w:sz="4" w:space="0"/>
            </w:tcBorders>
            <w:tcW w:w="2914" w:type="dxa"/>
            <w:vAlign w:val="top"/>
            <w:textDirection w:val="lrTb"/>
            <w:noWrap/>
          </w:tcPr>
          <w:p>
            <w:pPr>
              <w:jc w:val="center"/>
              <w:spacing w:line="460" w:lineRule="exact"/>
              <w:rPr>
                <w:rFonts w:hint="eastAsia" w:ascii="方正仿宋_GB18030" w:hAnsi="方正仿宋_GB18030" w:eastAsia="方正仿宋_GB18030" w:cs="方正仿宋_GB18030"/>
                <w:sz w:val="24"/>
                <w:szCs w:val="24"/>
                <w:highlight w:val="none"/>
              </w:rPr>
            </w:pPr>
            <w:r>
              <w:rPr>
                <w:rFonts w:hint="eastAsia" w:ascii="方正仿宋_GB18030" w:hAnsi="方正仿宋_GB18030" w:eastAsia="方正仿宋_GB18030" w:cs="方正仿宋_GB18030"/>
                <w:sz w:val="24"/>
                <w:szCs w:val="24"/>
                <w:highlight w:val="none"/>
              </w:rPr>
              <w:t xml:space="preserve">10人</w:t>
            </w:r>
            <w:r/>
          </w:p>
        </w:tc>
      </w:tr>
      <w:tr>
        <w:trPr>
          <w:jc w:val="center"/>
          <w:trHeight w:val="440"/>
        </w:trPr>
        <w:tc>
          <w:tcPr>
            <w:tcBorders>
              <w:top w:val="single" w:color="auto" w:sz="4" w:space="0"/>
              <w:left w:val="single" w:color="auto" w:sz="4" w:space="0"/>
              <w:bottom w:val="single" w:color="auto" w:sz="4" w:space="0"/>
              <w:right w:val="single" w:color="auto" w:sz="4" w:space="0"/>
            </w:tcBorders>
            <w:tcW w:w="1298" w:type="dxa"/>
            <w:vAlign w:val="top"/>
            <w:textDirection w:val="lrTb"/>
            <w:noWrap/>
          </w:tcPr>
          <w:p>
            <w:pPr>
              <w:jc w:val="center"/>
              <w:spacing w:line="460" w:lineRule="exact"/>
              <w:rPr>
                <w:rFonts w:hint="eastAsia" w:ascii="方正仿宋_GB18030" w:hAnsi="方正仿宋_GB18030" w:eastAsia="方正仿宋_GB18030" w:cs="方正仿宋_GB18030"/>
                <w:sz w:val="24"/>
                <w:szCs w:val="24"/>
                <w:highlight w:val="none"/>
              </w:rPr>
            </w:pPr>
            <w:r>
              <w:rPr>
                <w:rFonts w:hint="eastAsia" w:ascii="方正仿宋_GB18030" w:hAnsi="方正仿宋_GB18030" w:eastAsia="方正仿宋_GB18030" w:cs="方正仿宋_GB18030"/>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4084" w:type="dxa"/>
            <w:vAlign w:val="top"/>
            <w:textDirection w:val="lrTb"/>
            <w:noWrap/>
          </w:tcPr>
          <w:p>
            <w:pPr>
              <w:jc w:val="center"/>
              <w:spacing w:line="460" w:lineRule="exact"/>
              <w:rPr>
                <w:rFonts w:hint="eastAsia" w:ascii="方正仿宋_GB18030" w:hAnsi="方正仿宋_GB18030" w:eastAsia="方正仿宋_GB18030" w:cs="方正仿宋_GB18030"/>
                <w:sz w:val="24"/>
                <w:szCs w:val="24"/>
                <w:highlight w:val="none"/>
              </w:rPr>
            </w:pPr>
            <w:r>
              <w:rPr>
                <w:rFonts w:hint="eastAsia" w:ascii="方正仿宋_GB18030" w:hAnsi="方正仿宋_GB18030" w:eastAsia="方正仿宋_GB18030" w:cs="方正仿宋_GB18030"/>
                <w:sz w:val="24"/>
                <w:szCs w:val="24"/>
                <w:highlight w:val="none"/>
              </w:rPr>
              <w:t xml:space="preserve">水电工</w:t>
            </w:r>
            <w:r/>
          </w:p>
        </w:tc>
        <w:tc>
          <w:tcPr>
            <w:tcBorders>
              <w:top w:val="single" w:color="auto" w:sz="4" w:space="0"/>
              <w:left w:val="single" w:color="auto" w:sz="4" w:space="0"/>
              <w:bottom w:val="single" w:color="auto" w:sz="4" w:space="0"/>
              <w:right w:val="single" w:color="auto" w:sz="4" w:space="0"/>
            </w:tcBorders>
            <w:tcW w:w="2914" w:type="dxa"/>
            <w:vAlign w:val="top"/>
            <w:textDirection w:val="lrTb"/>
            <w:noWrap/>
          </w:tcPr>
          <w:p>
            <w:pPr>
              <w:jc w:val="center"/>
              <w:spacing w:line="460" w:lineRule="exact"/>
              <w:rPr>
                <w:rFonts w:hint="eastAsia" w:ascii="方正仿宋_GB18030" w:hAnsi="方正仿宋_GB18030" w:eastAsia="方正仿宋_GB18030" w:cs="方正仿宋_GB18030"/>
                <w:sz w:val="24"/>
                <w:szCs w:val="24"/>
                <w:highlight w:val="none"/>
              </w:rPr>
            </w:pPr>
            <w:r>
              <w:rPr>
                <w:rFonts w:hint="eastAsia" w:ascii="方正仿宋_GB18030" w:hAnsi="方正仿宋_GB18030" w:eastAsia="方正仿宋_GB18030" w:cs="方正仿宋_GB18030"/>
                <w:sz w:val="24"/>
                <w:szCs w:val="24"/>
                <w:highlight w:val="none"/>
              </w:rPr>
              <w:t xml:space="preserve">1人</w:t>
            </w:r>
            <w:r/>
          </w:p>
        </w:tc>
      </w:tr>
      <w:tr>
        <w:trPr>
          <w:jc w:val="center"/>
          <w:trHeight w:val="365"/>
        </w:trPr>
        <w:tc>
          <w:tcPr>
            <w:tcBorders>
              <w:top w:val="single" w:color="auto" w:sz="4" w:space="0"/>
              <w:left w:val="single" w:color="auto" w:sz="4" w:space="0"/>
              <w:bottom w:val="single" w:color="auto" w:sz="4" w:space="0"/>
              <w:right w:val="single" w:color="auto" w:sz="4" w:space="0"/>
            </w:tcBorders>
            <w:tcW w:w="1298" w:type="dxa"/>
            <w:vAlign w:val="top"/>
            <w:textDirection w:val="lrTb"/>
            <w:noWrap/>
          </w:tcPr>
          <w:p>
            <w:pPr>
              <w:jc w:val="center"/>
              <w:spacing w:line="460" w:lineRule="exact"/>
              <w:rPr>
                <w:rFonts w:hint="eastAsia" w:ascii="方正仿宋_GB18030" w:hAnsi="方正仿宋_GB18030" w:eastAsia="方正仿宋_GB18030" w:cs="方正仿宋_GB18030"/>
                <w:sz w:val="24"/>
                <w:szCs w:val="24"/>
                <w:highlight w:val="none"/>
              </w:rPr>
            </w:pPr>
            <w:r>
              <w:rPr>
                <w:rFonts w:hint="eastAsia" w:ascii="方正仿宋_GB18030" w:hAnsi="方正仿宋_GB18030" w:eastAsia="方正仿宋_GB18030" w:cs="方正仿宋_GB18030"/>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4084" w:type="dxa"/>
            <w:vAlign w:val="top"/>
            <w:textDirection w:val="lrTb"/>
            <w:noWrap/>
          </w:tcPr>
          <w:p>
            <w:pPr>
              <w:jc w:val="center"/>
              <w:spacing w:line="460" w:lineRule="exact"/>
              <w:rPr>
                <w:rFonts w:hint="eastAsia" w:ascii="方正仿宋_GB18030" w:hAnsi="方正仿宋_GB18030" w:eastAsia="方正仿宋_GB18030" w:cs="方正仿宋_GB18030"/>
                <w:sz w:val="24"/>
                <w:szCs w:val="24"/>
                <w:highlight w:val="none"/>
              </w:rPr>
            </w:pPr>
            <w:r>
              <w:rPr>
                <w:rFonts w:hint="eastAsia" w:ascii="方正仿宋_GB18030" w:hAnsi="方正仿宋_GB18030" w:eastAsia="方正仿宋_GB18030" w:cs="方正仿宋_GB18030"/>
                <w:sz w:val="24"/>
                <w:szCs w:val="24"/>
                <w:highlight w:val="none"/>
              </w:rPr>
              <w:t xml:space="preserve">绿化工</w:t>
            </w:r>
            <w:r/>
          </w:p>
        </w:tc>
        <w:tc>
          <w:tcPr>
            <w:tcBorders>
              <w:top w:val="single" w:color="auto" w:sz="4" w:space="0"/>
              <w:left w:val="single" w:color="auto" w:sz="4" w:space="0"/>
              <w:bottom w:val="single" w:color="auto" w:sz="4" w:space="0"/>
              <w:right w:val="single" w:color="auto" w:sz="4" w:space="0"/>
            </w:tcBorders>
            <w:tcW w:w="2914" w:type="dxa"/>
            <w:vAlign w:val="top"/>
            <w:textDirection w:val="lrTb"/>
            <w:noWrap/>
          </w:tcPr>
          <w:p>
            <w:pPr>
              <w:jc w:val="center"/>
              <w:spacing w:line="460" w:lineRule="exact"/>
              <w:rPr>
                <w:rFonts w:hint="eastAsia" w:ascii="方正仿宋_GB18030" w:hAnsi="方正仿宋_GB18030" w:eastAsia="方正仿宋_GB18030" w:cs="方正仿宋_GB18030"/>
                <w:sz w:val="24"/>
                <w:szCs w:val="24"/>
                <w:highlight w:val="none"/>
              </w:rPr>
            </w:pPr>
            <w:r>
              <w:rPr>
                <w:rFonts w:hint="eastAsia" w:ascii="方正仿宋_GB18030" w:hAnsi="方正仿宋_GB18030" w:eastAsia="方正仿宋_GB18030" w:cs="方正仿宋_GB18030"/>
                <w:sz w:val="24"/>
                <w:szCs w:val="24"/>
                <w:highlight w:val="none"/>
              </w:rPr>
              <w:t xml:space="preserve">1人</w:t>
            </w:r>
            <w:r/>
          </w:p>
        </w:tc>
      </w:tr>
      <w:tr>
        <w:trPr>
          <w:jc w:val="center"/>
          <w:trHeight w:val="365"/>
        </w:trPr>
        <w:tc>
          <w:tcPr>
            <w:tcBorders>
              <w:top w:val="single" w:color="auto" w:sz="4" w:space="0"/>
              <w:left w:val="single" w:color="auto" w:sz="4" w:space="0"/>
              <w:bottom w:val="single" w:color="auto" w:sz="4" w:space="0"/>
              <w:right w:val="single" w:color="auto" w:sz="4" w:space="0"/>
            </w:tcBorders>
            <w:tcW w:w="1298" w:type="dxa"/>
            <w:vAlign w:val="top"/>
            <w:textDirection w:val="lrTb"/>
            <w:noWrap/>
          </w:tcPr>
          <w:p>
            <w:pPr>
              <w:jc w:val="center"/>
              <w:spacing w:line="460" w:lineRule="exact"/>
              <w:rPr>
                <w:rFonts w:hint="eastAsia" w:ascii="方正仿宋_GB18030" w:hAnsi="方正仿宋_GB18030" w:eastAsia="方正仿宋_GB18030" w:cs="方正仿宋_GB18030"/>
                <w:sz w:val="24"/>
                <w:szCs w:val="24"/>
                <w:highlight w:val="none"/>
              </w:rPr>
            </w:pPr>
            <w:r>
              <w:rPr>
                <w:rFonts w:hint="eastAsia" w:ascii="方正仿宋_GB18030" w:hAnsi="方正仿宋_GB18030" w:eastAsia="方正仿宋_GB18030" w:cs="方正仿宋_GB18030"/>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4084" w:type="dxa"/>
            <w:vAlign w:val="top"/>
            <w:textDirection w:val="lrTb"/>
            <w:noWrap/>
          </w:tcPr>
          <w:p>
            <w:pPr>
              <w:jc w:val="center"/>
              <w:spacing w:line="460" w:lineRule="exact"/>
              <w:rPr>
                <w:rFonts w:hint="eastAsia" w:ascii="方正仿宋_GB18030" w:hAnsi="方正仿宋_GB18030" w:eastAsia="方正仿宋_GB18030" w:cs="方正仿宋_GB18030"/>
                <w:sz w:val="24"/>
                <w:szCs w:val="24"/>
                <w:highlight w:val="none"/>
              </w:rPr>
            </w:pPr>
            <w:r>
              <w:rPr>
                <w:rFonts w:hint="eastAsia" w:ascii="方正仿宋_GB18030" w:hAnsi="方正仿宋_GB18030" w:eastAsia="方正仿宋_GB18030" w:cs="方正仿宋_GB18030"/>
                <w:sz w:val="24"/>
                <w:szCs w:val="24"/>
                <w:highlight w:val="none"/>
              </w:rPr>
              <w:t xml:space="preserve">泥瓦匠</w:t>
            </w:r>
            <w:r/>
          </w:p>
        </w:tc>
        <w:tc>
          <w:tcPr>
            <w:tcBorders>
              <w:top w:val="single" w:color="auto" w:sz="4" w:space="0"/>
              <w:left w:val="single" w:color="auto" w:sz="4" w:space="0"/>
              <w:bottom w:val="single" w:color="auto" w:sz="4" w:space="0"/>
              <w:right w:val="single" w:color="auto" w:sz="4" w:space="0"/>
            </w:tcBorders>
            <w:tcW w:w="2914" w:type="dxa"/>
            <w:vAlign w:val="top"/>
            <w:textDirection w:val="lrTb"/>
            <w:noWrap/>
          </w:tcPr>
          <w:p>
            <w:pPr>
              <w:jc w:val="center"/>
              <w:spacing w:line="460" w:lineRule="exact"/>
              <w:rPr>
                <w:rFonts w:hint="eastAsia" w:ascii="方正仿宋_GB18030" w:hAnsi="方正仿宋_GB18030" w:eastAsia="方正仿宋_GB18030" w:cs="方正仿宋_GB18030"/>
                <w:sz w:val="24"/>
                <w:szCs w:val="24"/>
                <w:highlight w:val="none"/>
              </w:rPr>
            </w:pPr>
            <w:r>
              <w:rPr>
                <w:rFonts w:hint="eastAsia" w:ascii="方正仿宋_GB18030" w:hAnsi="方正仿宋_GB18030" w:eastAsia="方正仿宋_GB18030" w:cs="方正仿宋_GB18030"/>
                <w:sz w:val="24"/>
                <w:szCs w:val="24"/>
                <w:highlight w:val="none"/>
              </w:rPr>
              <w:t xml:space="preserve">1人</w:t>
            </w:r>
            <w:r/>
          </w:p>
        </w:tc>
      </w:tr>
      <w:tr>
        <w:trPr>
          <w:jc w:val="center"/>
          <w:trHeight w:val="365"/>
        </w:trPr>
        <w:tc>
          <w:tcPr>
            <w:tcBorders>
              <w:top w:val="single" w:color="auto" w:sz="4" w:space="0"/>
              <w:left w:val="single" w:color="auto" w:sz="4" w:space="0"/>
              <w:bottom w:val="single" w:color="auto" w:sz="4" w:space="0"/>
              <w:right w:val="single" w:color="auto" w:sz="4" w:space="0"/>
            </w:tcBorders>
            <w:tcW w:w="1298" w:type="dxa"/>
            <w:vAlign w:val="top"/>
            <w:textDirection w:val="lrTb"/>
            <w:noWrap/>
          </w:tcPr>
          <w:p>
            <w:pPr>
              <w:jc w:val="center"/>
              <w:spacing w:line="460" w:lineRule="exact"/>
              <w:rPr>
                <w:rFonts w:hint="eastAsia" w:ascii="方正仿宋_GB18030" w:hAnsi="方正仿宋_GB18030" w:eastAsia="方正仿宋_GB18030" w:cs="方正仿宋_GB18030"/>
                <w:sz w:val="24"/>
                <w:szCs w:val="24"/>
                <w:highlight w:val="none"/>
              </w:rPr>
            </w:pPr>
            <w:r>
              <w:rPr>
                <w:rFonts w:hint="eastAsia" w:ascii="方正仿宋_GB18030" w:hAnsi="方正仿宋_GB18030" w:eastAsia="方正仿宋_GB18030" w:cs="方正仿宋_GB18030"/>
                <w:sz w:val="24"/>
                <w:szCs w:val="24"/>
                <w:highlight w:val="none"/>
              </w:rPr>
              <w:t xml:space="preserve">6</w:t>
            </w:r>
            <w:r/>
          </w:p>
        </w:tc>
        <w:tc>
          <w:tcPr>
            <w:tcBorders>
              <w:top w:val="single" w:color="auto" w:sz="4" w:space="0"/>
              <w:left w:val="single" w:color="auto" w:sz="4" w:space="0"/>
              <w:bottom w:val="single" w:color="auto" w:sz="4" w:space="0"/>
              <w:right w:val="single" w:color="auto" w:sz="4" w:space="0"/>
            </w:tcBorders>
            <w:tcW w:w="4084" w:type="dxa"/>
            <w:vAlign w:val="top"/>
            <w:textDirection w:val="lrTb"/>
            <w:noWrap/>
          </w:tcPr>
          <w:p>
            <w:pPr>
              <w:jc w:val="center"/>
              <w:spacing w:line="460" w:lineRule="exact"/>
              <w:rPr>
                <w:rFonts w:hint="eastAsia" w:ascii="方正仿宋_GB18030" w:hAnsi="方正仿宋_GB18030" w:eastAsia="方正仿宋_GB18030" w:cs="方正仿宋_GB18030"/>
                <w:sz w:val="24"/>
                <w:szCs w:val="24"/>
                <w:highlight w:val="none"/>
              </w:rPr>
            </w:pPr>
            <w:r/>
            <w:bookmarkStart w:id="47" w:name="OLE_LINK27"/>
            <w:r/>
            <w:bookmarkStart w:id="48" w:name="OLE_LINK26"/>
            <w:r>
              <w:rPr>
                <w:rFonts w:hint="eastAsia" w:ascii="方正仿宋_GB18030" w:hAnsi="方正仿宋_GB18030" w:eastAsia="方正仿宋_GB18030" w:cs="方正仿宋_GB18030"/>
                <w:sz w:val="24"/>
                <w:szCs w:val="24"/>
                <w:highlight w:val="none"/>
              </w:rPr>
              <w:t xml:space="preserve">校舍管理员</w:t>
            </w:r>
            <w:bookmarkEnd w:id="47"/>
            <w:r/>
            <w:bookmarkEnd w:id="48"/>
            <w:r/>
            <w:r/>
          </w:p>
        </w:tc>
        <w:tc>
          <w:tcPr>
            <w:tcBorders>
              <w:top w:val="single" w:color="auto" w:sz="4" w:space="0"/>
              <w:left w:val="single" w:color="auto" w:sz="4" w:space="0"/>
              <w:bottom w:val="single" w:color="auto" w:sz="4" w:space="0"/>
              <w:right w:val="single" w:color="auto" w:sz="4" w:space="0"/>
            </w:tcBorders>
            <w:tcW w:w="2914" w:type="dxa"/>
            <w:vAlign w:val="top"/>
            <w:textDirection w:val="lrTb"/>
            <w:noWrap/>
          </w:tcPr>
          <w:p>
            <w:pPr>
              <w:jc w:val="center"/>
              <w:spacing w:line="460" w:lineRule="exact"/>
              <w:rPr>
                <w:rFonts w:hint="eastAsia" w:ascii="方正仿宋_GB18030" w:hAnsi="方正仿宋_GB18030" w:eastAsia="方正仿宋_GB18030" w:cs="方正仿宋_GB18030"/>
                <w:sz w:val="24"/>
                <w:szCs w:val="24"/>
                <w:highlight w:val="none"/>
              </w:rPr>
            </w:pPr>
            <w:r>
              <w:rPr>
                <w:rFonts w:hint="eastAsia" w:ascii="方正仿宋_GB18030" w:hAnsi="方正仿宋_GB18030" w:eastAsia="方正仿宋_GB18030" w:cs="方正仿宋_GB18030"/>
                <w:sz w:val="24"/>
                <w:szCs w:val="24"/>
                <w:highlight w:val="none"/>
              </w:rPr>
              <w:t xml:space="preserve">1人</w:t>
            </w:r>
            <w:r/>
          </w:p>
        </w:tc>
      </w:tr>
      <w:tr>
        <w:trPr>
          <w:jc w:val="center"/>
          <w:trHeight w:val="365"/>
        </w:trPr>
        <w:tc>
          <w:tcPr>
            <w:tcBorders>
              <w:top w:val="single" w:color="auto" w:sz="4" w:space="0"/>
              <w:left w:val="single" w:color="auto" w:sz="4" w:space="0"/>
              <w:bottom w:val="single" w:color="auto" w:sz="4" w:space="0"/>
              <w:right w:val="single" w:color="auto" w:sz="4" w:space="0"/>
            </w:tcBorders>
            <w:tcW w:w="1298" w:type="dxa"/>
            <w:vAlign w:val="top"/>
            <w:textDirection w:val="lrTb"/>
            <w:noWrap/>
          </w:tcPr>
          <w:p>
            <w:pPr>
              <w:jc w:val="center"/>
              <w:spacing w:line="460" w:lineRule="exact"/>
              <w:rPr>
                <w:rFonts w:hint="eastAsia" w:ascii="方正仿宋_GB18030" w:hAnsi="方正仿宋_GB18030" w:eastAsia="方正仿宋_GB18030" w:cs="方正仿宋_GB18030"/>
                <w:sz w:val="24"/>
                <w:szCs w:val="24"/>
                <w:highlight w:val="none"/>
              </w:rPr>
            </w:pPr>
            <w:r>
              <w:rPr>
                <w:rFonts w:hint="eastAsia" w:ascii="方正仿宋_GB18030" w:hAnsi="方正仿宋_GB18030" w:eastAsia="方正仿宋_GB18030" w:cs="方正仿宋_GB18030"/>
                <w:sz w:val="24"/>
                <w:szCs w:val="24"/>
                <w:highlight w:val="none"/>
              </w:rPr>
              <w:t xml:space="preserve">7</w:t>
            </w:r>
            <w:r/>
          </w:p>
        </w:tc>
        <w:tc>
          <w:tcPr>
            <w:tcBorders>
              <w:top w:val="single" w:color="auto" w:sz="4" w:space="0"/>
              <w:left w:val="single" w:color="auto" w:sz="4" w:space="0"/>
              <w:bottom w:val="single" w:color="auto" w:sz="4" w:space="0"/>
              <w:right w:val="single" w:color="auto" w:sz="4" w:space="0"/>
            </w:tcBorders>
            <w:tcW w:w="4084" w:type="dxa"/>
            <w:vAlign w:val="top"/>
            <w:textDirection w:val="lrTb"/>
            <w:noWrap/>
          </w:tcPr>
          <w:p>
            <w:pPr>
              <w:jc w:val="center"/>
              <w:spacing w:line="460" w:lineRule="exact"/>
              <w:rPr>
                <w:rFonts w:hint="eastAsia" w:ascii="方正仿宋_GB18030" w:hAnsi="方正仿宋_GB18030" w:eastAsia="方正仿宋_GB18030" w:cs="方正仿宋_GB18030"/>
                <w:sz w:val="24"/>
                <w:szCs w:val="24"/>
                <w:highlight w:val="none"/>
              </w:rPr>
            </w:pPr>
            <w:r/>
            <w:bookmarkStart w:id="49" w:name="OLE_LINK29"/>
            <w:r/>
            <w:bookmarkStart w:id="50" w:name="OLE_LINK28"/>
            <w:r>
              <w:rPr>
                <w:rFonts w:hint="eastAsia" w:ascii="方正仿宋_GB18030" w:hAnsi="方正仿宋_GB18030" w:eastAsia="方正仿宋_GB18030" w:cs="方正仿宋_GB18030"/>
                <w:sz w:val="24"/>
                <w:szCs w:val="24"/>
                <w:highlight w:val="none"/>
              </w:rPr>
              <w:t xml:space="preserve">文印员</w:t>
            </w:r>
            <w:bookmarkEnd w:id="49"/>
            <w:r/>
            <w:bookmarkEnd w:id="50"/>
            <w:r/>
            <w:r/>
          </w:p>
        </w:tc>
        <w:tc>
          <w:tcPr>
            <w:tcBorders>
              <w:top w:val="single" w:color="auto" w:sz="4" w:space="0"/>
              <w:left w:val="single" w:color="auto" w:sz="4" w:space="0"/>
              <w:bottom w:val="single" w:color="auto" w:sz="4" w:space="0"/>
              <w:right w:val="single" w:color="auto" w:sz="4" w:space="0"/>
            </w:tcBorders>
            <w:tcW w:w="2914" w:type="dxa"/>
            <w:vAlign w:val="top"/>
            <w:textDirection w:val="lrTb"/>
            <w:noWrap/>
          </w:tcPr>
          <w:p>
            <w:pPr>
              <w:jc w:val="center"/>
              <w:spacing w:line="460" w:lineRule="exact"/>
              <w:rPr>
                <w:rFonts w:hint="eastAsia" w:ascii="方正仿宋_GB18030" w:hAnsi="方正仿宋_GB18030" w:eastAsia="方正仿宋_GB18030" w:cs="方正仿宋_GB18030"/>
                <w:sz w:val="24"/>
                <w:szCs w:val="24"/>
                <w:highlight w:val="none"/>
              </w:rPr>
            </w:pPr>
            <w:r>
              <w:rPr>
                <w:rFonts w:hint="eastAsia" w:ascii="方正仿宋_GB18030" w:hAnsi="方正仿宋_GB18030" w:eastAsia="方正仿宋_GB18030" w:cs="方正仿宋_GB18030"/>
                <w:sz w:val="24"/>
                <w:szCs w:val="24"/>
                <w:highlight w:val="none"/>
              </w:rPr>
              <w:t xml:space="preserve">1人</w:t>
            </w:r>
            <w:r/>
          </w:p>
        </w:tc>
      </w:tr>
      <w:tr>
        <w:trPr>
          <w:jc w:val="center"/>
          <w:trHeight w:val="365"/>
        </w:trPr>
        <w:tc>
          <w:tcPr>
            <w:tcBorders>
              <w:top w:val="single" w:color="auto" w:sz="4" w:space="0"/>
              <w:left w:val="single" w:color="auto" w:sz="4" w:space="0"/>
              <w:bottom w:val="single" w:color="auto" w:sz="4" w:space="0"/>
              <w:right w:val="single" w:color="auto" w:sz="4" w:space="0"/>
            </w:tcBorders>
            <w:tcW w:w="1298" w:type="dxa"/>
            <w:vAlign w:val="top"/>
            <w:textDirection w:val="lrTb"/>
            <w:noWrap/>
          </w:tcPr>
          <w:p>
            <w:pPr>
              <w:jc w:val="center"/>
              <w:spacing w:line="460" w:lineRule="exact"/>
              <w:rPr>
                <w:rFonts w:hint="eastAsia" w:ascii="方正仿宋_GB18030" w:hAnsi="方正仿宋_GB18030" w:eastAsia="方正仿宋_GB18030" w:cs="方正仿宋_GB18030"/>
                <w:sz w:val="24"/>
                <w:szCs w:val="24"/>
                <w:highlight w:val="none"/>
              </w:rPr>
            </w:pPr>
            <w:r>
              <w:rPr>
                <w:rFonts w:hint="eastAsia" w:ascii="方正仿宋_GB18030" w:hAnsi="方正仿宋_GB18030" w:eastAsia="方正仿宋_GB18030" w:cs="方正仿宋_GB18030"/>
                <w:sz w:val="24"/>
                <w:szCs w:val="24"/>
                <w:highlight w:val="none"/>
              </w:rPr>
              <w:t xml:space="preserve">8</w:t>
            </w:r>
            <w:r/>
          </w:p>
        </w:tc>
        <w:tc>
          <w:tcPr>
            <w:tcBorders>
              <w:top w:val="single" w:color="auto" w:sz="4" w:space="0"/>
              <w:left w:val="single" w:color="auto" w:sz="4" w:space="0"/>
              <w:bottom w:val="single" w:color="auto" w:sz="4" w:space="0"/>
              <w:right w:val="single" w:color="auto" w:sz="4" w:space="0"/>
            </w:tcBorders>
            <w:tcW w:w="4084" w:type="dxa"/>
            <w:vAlign w:val="top"/>
            <w:textDirection w:val="lrTb"/>
            <w:noWrap/>
          </w:tcPr>
          <w:p>
            <w:pPr>
              <w:jc w:val="center"/>
              <w:spacing w:line="460" w:lineRule="exact"/>
              <w:rPr>
                <w:rFonts w:hint="eastAsia" w:ascii="方正仿宋_GB18030" w:hAnsi="方正仿宋_GB18030" w:eastAsia="方正仿宋_GB18030" w:cs="方正仿宋_GB18030"/>
                <w:sz w:val="24"/>
                <w:szCs w:val="24"/>
                <w:highlight w:val="none"/>
              </w:rPr>
            </w:pPr>
            <w:r/>
            <w:bookmarkStart w:id="51" w:name="OLE_LINK31"/>
            <w:r/>
            <w:bookmarkStart w:id="52" w:name="OLE_LINK30"/>
            <w:r>
              <w:rPr>
                <w:rFonts w:hint="eastAsia" w:ascii="方正仿宋_GB18030" w:hAnsi="方正仿宋_GB18030" w:eastAsia="方正仿宋_GB18030" w:cs="方正仿宋_GB18030"/>
                <w:sz w:val="24"/>
                <w:szCs w:val="24"/>
                <w:highlight w:val="none"/>
              </w:rPr>
              <w:t xml:space="preserve">医护服务人员</w:t>
            </w:r>
            <w:bookmarkEnd w:id="51"/>
            <w:r/>
            <w:bookmarkEnd w:id="52"/>
            <w:r/>
            <w:r/>
          </w:p>
        </w:tc>
        <w:tc>
          <w:tcPr>
            <w:tcBorders>
              <w:top w:val="single" w:color="auto" w:sz="4" w:space="0"/>
              <w:left w:val="single" w:color="auto" w:sz="4" w:space="0"/>
              <w:bottom w:val="single" w:color="auto" w:sz="4" w:space="0"/>
              <w:right w:val="single" w:color="auto" w:sz="4" w:space="0"/>
            </w:tcBorders>
            <w:tcW w:w="2914" w:type="dxa"/>
            <w:vAlign w:val="top"/>
            <w:textDirection w:val="lrTb"/>
            <w:noWrap/>
          </w:tcPr>
          <w:p>
            <w:pPr>
              <w:jc w:val="center"/>
              <w:spacing w:line="460" w:lineRule="exact"/>
              <w:rPr>
                <w:rFonts w:hint="eastAsia" w:ascii="方正仿宋_GB18030" w:hAnsi="方正仿宋_GB18030" w:eastAsia="方正仿宋_GB18030" w:cs="方正仿宋_GB18030"/>
                <w:sz w:val="24"/>
                <w:szCs w:val="24"/>
                <w:highlight w:val="none"/>
              </w:rPr>
            </w:pPr>
            <w:r>
              <w:rPr>
                <w:rFonts w:hint="eastAsia" w:ascii="方正仿宋_GB18030" w:hAnsi="方正仿宋_GB18030" w:eastAsia="方正仿宋_GB18030" w:cs="方正仿宋_GB18030"/>
                <w:sz w:val="24"/>
                <w:szCs w:val="24"/>
                <w:highlight w:val="none"/>
              </w:rPr>
              <w:t xml:space="preserve">1人</w:t>
            </w:r>
            <w:r/>
          </w:p>
        </w:tc>
      </w:tr>
      <w:tr>
        <w:trPr>
          <w:jc w:val="center"/>
          <w:trHeight w:val="365"/>
        </w:trPr>
        <w:tc>
          <w:tcPr>
            <w:tcBorders>
              <w:top w:val="single" w:color="auto" w:sz="4" w:space="0"/>
              <w:left w:val="single" w:color="auto" w:sz="4" w:space="0"/>
              <w:bottom w:val="single" w:color="auto" w:sz="4" w:space="0"/>
              <w:right w:val="single" w:color="auto" w:sz="4" w:space="0"/>
            </w:tcBorders>
            <w:tcW w:w="1298" w:type="dxa"/>
            <w:vAlign w:val="top"/>
            <w:textDirection w:val="lrTb"/>
            <w:noWrap/>
          </w:tcPr>
          <w:p>
            <w:pPr>
              <w:jc w:val="center"/>
              <w:spacing w:line="460" w:lineRule="exact"/>
              <w:rPr>
                <w:rFonts w:hint="eastAsia" w:ascii="方正仿宋_GB18030" w:hAnsi="方正仿宋_GB18030" w:eastAsia="方正仿宋_GB18030" w:cs="方正仿宋_GB18030"/>
                <w:sz w:val="24"/>
                <w:szCs w:val="24"/>
                <w:highlight w:val="none"/>
              </w:rPr>
            </w:pPr>
            <w:r>
              <w:rPr>
                <w:rFonts w:hint="eastAsia" w:ascii="方正仿宋_GB18030" w:hAnsi="方正仿宋_GB18030" w:eastAsia="方正仿宋_GB18030" w:cs="方正仿宋_GB18030"/>
                <w:sz w:val="24"/>
                <w:szCs w:val="24"/>
                <w:highlight w:val="none"/>
              </w:rPr>
              <w:t xml:space="preserve">9</w:t>
            </w:r>
            <w:r/>
          </w:p>
        </w:tc>
        <w:tc>
          <w:tcPr>
            <w:tcBorders>
              <w:top w:val="single" w:color="auto" w:sz="4" w:space="0"/>
              <w:left w:val="single" w:color="auto" w:sz="4" w:space="0"/>
              <w:bottom w:val="single" w:color="auto" w:sz="4" w:space="0"/>
              <w:right w:val="single" w:color="auto" w:sz="4" w:space="0"/>
            </w:tcBorders>
            <w:tcW w:w="4084" w:type="dxa"/>
            <w:vAlign w:val="top"/>
            <w:textDirection w:val="lrTb"/>
            <w:noWrap/>
          </w:tcPr>
          <w:p>
            <w:pPr>
              <w:jc w:val="center"/>
              <w:spacing w:line="460" w:lineRule="exact"/>
              <w:rPr>
                <w:rFonts w:hint="eastAsia" w:ascii="方正仿宋_GB18030" w:hAnsi="方正仿宋_GB18030" w:eastAsia="方正仿宋_GB18030" w:cs="方正仿宋_GB18030"/>
                <w:sz w:val="24"/>
                <w:szCs w:val="24"/>
                <w:highlight w:val="none"/>
              </w:rPr>
            </w:pPr>
            <w:r/>
            <w:bookmarkStart w:id="53" w:name="OLE_LINK32"/>
            <w:r/>
            <w:bookmarkStart w:id="54" w:name="OLE_LINK33"/>
            <w:r>
              <w:rPr>
                <w:rFonts w:hint="eastAsia" w:ascii="方正仿宋_GB18030" w:hAnsi="方正仿宋_GB18030" w:eastAsia="方正仿宋_GB18030" w:cs="方正仿宋_GB18030"/>
                <w:sz w:val="24"/>
                <w:szCs w:val="24"/>
                <w:highlight w:val="none"/>
              </w:rPr>
              <w:t xml:space="preserve">体育器材及体育场地对外开放管理员</w:t>
            </w:r>
            <w:bookmarkEnd w:id="53"/>
            <w:r/>
            <w:bookmarkEnd w:id="54"/>
            <w:r/>
            <w:r/>
          </w:p>
        </w:tc>
        <w:tc>
          <w:tcPr>
            <w:tcBorders>
              <w:top w:val="single" w:color="auto" w:sz="4" w:space="0"/>
              <w:left w:val="single" w:color="auto" w:sz="4" w:space="0"/>
              <w:bottom w:val="single" w:color="auto" w:sz="4" w:space="0"/>
              <w:right w:val="single" w:color="auto" w:sz="4" w:space="0"/>
            </w:tcBorders>
            <w:tcW w:w="2914" w:type="dxa"/>
            <w:vAlign w:val="top"/>
            <w:textDirection w:val="lrTb"/>
            <w:noWrap/>
          </w:tcPr>
          <w:p>
            <w:pPr>
              <w:jc w:val="center"/>
              <w:spacing w:line="460" w:lineRule="exact"/>
              <w:rPr>
                <w:rFonts w:hint="eastAsia" w:ascii="方正仿宋_GB18030" w:hAnsi="方正仿宋_GB18030" w:eastAsia="方正仿宋_GB18030" w:cs="方正仿宋_GB18030"/>
                <w:sz w:val="24"/>
                <w:szCs w:val="24"/>
                <w:highlight w:val="none"/>
              </w:rPr>
            </w:pPr>
            <w:r>
              <w:rPr>
                <w:rFonts w:hint="eastAsia" w:ascii="方正仿宋_GB18030" w:hAnsi="方正仿宋_GB18030" w:eastAsia="方正仿宋_GB18030" w:cs="方正仿宋_GB18030"/>
                <w:sz w:val="24"/>
                <w:szCs w:val="24"/>
                <w:highlight w:val="none"/>
              </w:rPr>
              <w:t xml:space="preserve">1人</w:t>
            </w:r>
            <w:r/>
          </w:p>
        </w:tc>
      </w:tr>
      <w:tr>
        <w:trPr>
          <w:jc w:val="center"/>
          <w:trHeight w:val="405"/>
        </w:trPr>
        <w:tc>
          <w:tcPr>
            <w:gridSpan w:val="2"/>
            <w:tcBorders>
              <w:top w:val="single" w:color="auto" w:sz="4" w:space="0"/>
              <w:left w:val="single" w:color="auto" w:sz="4" w:space="0"/>
              <w:bottom w:val="single" w:color="auto" w:sz="4" w:space="0"/>
              <w:right w:val="single" w:color="auto" w:sz="4" w:space="0"/>
            </w:tcBorders>
            <w:tcW w:w="5382" w:type="dxa"/>
            <w:vAlign w:val="top"/>
            <w:textDirection w:val="lrTb"/>
            <w:noWrap/>
          </w:tcPr>
          <w:p>
            <w:pPr>
              <w:jc w:val="center"/>
              <w:spacing w:line="460" w:lineRule="exact"/>
              <w:rPr>
                <w:rFonts w:hint="eastAsia" w:ascii="方正仿宋_GB18030" w:hAnsi="方正仿宋_GB18030" w:eastAsia="方正仿宋_GB18030" w:cs="方正仿宋_GB18030"/>
                <w:sz w:val="24"/>
                <w:szCs w:val="24"/>
                <w:highlight w:val="none"/>
              </w:rPr>
            </w:pPr>
            <w:r>
              <w:rPr>
                <w:rFonts w:hint="eastAsia" w:ascii="方正仿宋_GB18030" w:hAnsi="方正仿宋_GB18030" w:eastAsia="方正仿宋_GB18030" w:cs="方正仿宋_GB18030"/>
                <w:sz w:val="24"/>
                <w:szCs w:val="24"/>
                <w:highlight w:val="none"/>
              </w:rPr>
              <w:t xml:space="preserve">合计</w:t>
            </w:r>
            <w:r/>
          </w:p>
        </w:tc>
        <w:tc>
          <w:tcPr>
            <w:tcBorders>
              <w:top w:val="single" w:color="auto" w:sz="4" w:space="0"/>
              <w:left w:val="single" w:color="auto" w:sz="4" w:space="0"/>
              <w:bottom w:val="single" w:color="auto" w:sz="4" w:space="0"/>
              <w:right w:val="single" w:color="auto" w:sz="4" w:space="0"/>
            </w:tcBorders>
            <w:tcW w:w="2914" w:type="dxa"/>
            <w:vAlign w:val="top"/>
            <w:textDirection w:val="lrTb"/>
            <w:noWrap/>
          </w:tcPr>
          <w:p>
            <w:pPr>
              <w:jc w:val="center"/>
              <w:spacing w:line="460" w:lineRule="exact"/>
              <w:rPr>
                <w:rFonts w:hint="eastAsia" w:ascii="方正仿宋_GB18030" w:hAnsi="方正仿宋_GB18030" w:eastAsia="方正仿宋_GB18030" w:cs="方正仿宋_GB18030"/>
                <w:sz w:val="24"/>
                <w:szCs w:val="24"/>
                <w:highlight w:val="none"/>
              </w:rPr>
            </w:pPr>
            <w:r>
              <w:rPr>
                <w:rFonts w:hint="eastAsia" w:ascii="方正仿宋_GB18030" w:hAnsi="方正仿宋_GB18030" w:eastAsia="方正仿宋_GB18030" w:cs="方正仿宋_GB18030"/>
                <w:sz w:val="24"/>
                <w:szCs w:val="24"/>
                <w:highlight w:val="none"/>
              </w:rPr>
              <w:t xml:space="preserve">18人</w:t>
            </w:r>
            <w:r/>
          </w:p>
        </w:tc>
      </w:tr>
    </w:tbl>
    <w:p>
      <w:pPr>
        <w:ind w:firstLine="480"/>
        <w:spacing w:line="460" w:lineRule="exact"/>
        <w:rPr>
          <w:rFonts w:hint="eastAsia" w:ascii="方正仿宋_GB18030" w:hAnsi="方正仿宋_GB18030" w:eastAsia="方正仿宋_GB18030" w:cs="方正仿宋_GB18030"/>
          <w:sz w:val="24"/>
          <w:szCs w:val="24"/>
          <w:highlight w:val="none"/>
        </w:rPr>
      </w:pPr>
      <w:r>
        <w:rPr>
          <w:rFonts w:hint="eastAsia" w:ascii="方正仿宋_GB18030" w:hAnsi="方正仿宋_GB18030" w:eastAsia="方正仿宋_GB18030" w:cs="方正仿宋_GB18030"/>
          <w:sz w:val="24"/>
          <w:szCs w:val="24"/>
          <w:highlight w:val="none"/>
        </w:rPr>
        <w:t xml:space="preserve">2.本项目使用人员均为专职人员，每天按时到岗上班，如遇特殊情况不能到岗的，必须向采购人申请并同意后方可离岗。所有人员年龄必须在20周岁-55周岁之间</w:t>
      </w:r>
      <w:r>
        <w:rPr>
          <w:rFonts w:hint="eastAsia" w:ascii="方正仿宋_GB18030" w:hAnsi="方正仿宋_GB18030" w:eastAsia="方正仿宋_GB18030" w:cs="方正仿宋_GB18030"/>
          <w:sz w:val="24"/>
          <w:szCs w:val="24"/>
          <w:highlight w:val="none"/>
          <w:lang w:eastAsia="zh-CN"/>
        </w:rPr>
        <w:t xml:space="preserve">（</w:t>
      </w:r>
      <w:r>
        <w:rPr>
          <w:rFonts w:hint="eastAsia" w:ascii="方正仿宋_GB18030" w:hAnsi="方正仿宋_GB18030" w:eastAsia="方正仿宋_GB18030" w:cs="方正仿宋_GB18030"/>
          <w:sz w:val="24"/>
          <w:szCs w:val="24"/>
          <w:highlight w:val="none"/>
        </w:rPr>
        <w:t xml:space="preserve">采购人留用人员年龄可适当放宽</w:t>
      </w:r>
      <w:r>
        <w:rPr>
          <w:rFonts w:hint="eastAsia" w:ascii="方正仿宋_GB18030" w:hAnsi="方正仿宋_GB18030" w:eastAsia="方正仿宋_GB18030" w:cs="方正仿宋_GB18030"/>
          <w:sz w:val="24"/>
          <w:szCs w:val="24"/>
          <w:highlight w:val="none"/>
          <w:lang w:eastAsia="zh-CN"/>
        </w:rPr>
        <w:t xml:space="preserve">）</w:t>
      </w:r>
      <w:r>
        <w:rPr>
          <w:rFonts w:hint="eastAsia" w:ascii="方正仿宋_GB18030" w:hAnsi="方正仿宋_GB18030" w:eastAsia="方正仿宋_GB18030" w:cs="方正仿宋_GB18030"/>
          <w:sz w:val="24"/>
          <w:szCs w:val="24"/>
          <w:highlight w:val="none"/>
        </w:rPr>
        <w:t xml:space="preserve">，要求身体健康，能胜任其基本工作。保证采购人有需要时随叫随到。</w:t>
      </w:r>
      <w:r/>
    </w:p>
    <w:p>
      <w:pPr>
        <w:ind w:firstLine="480"/>
        <w:spacing w:line="460" w:lineRule="exact"/>
        <w:rPr>
          <w:rFonts w:hint="eastAsia" w:ascii="方正仿宋_GB18030" w:hAnsi="方正仿宋_GB18030" w:eastAsia="方正仿宋_GB18030" w:cs="方正仿宋_GB18030"/>
          <w:sz w:val="24"/>
          <w:szCs w:val="24"/>
          <w:highlight w:val="none"/>
        </w:rPr>
      </w:pPr>
      <w:r>
        <w:rPr>
          <w:rFonts w:hint="eastAsia" w:ascii="方正仿宋_GB18030" w:hAnsi="方正仿宋_GB18030" w:eastAsia="方正仿宋_GB18030" w:cs="方正仿宋_GB18030"/>
          <w:sz w:val="24"/>
          <w:szCs w:val="24"/>
          <w:highlight w:val="none"/>
        </w:rPr>
        <w:t xml:space="preserve">3.所有服务人员在工作期间的人身安全、劳资关系与采购人无关，皆由供应商自行负责并承担。</w:t>
      </w:r>
      <w:r/>
    </w:p>
    <w:p>
      <w:pPr>
        <w:ind w:firstLine="480"/>
        <w:spacing w:line="460" w:lineRule="exact"/>
        <w:rPr>
          <w:rFonts w:hint="eastAsia" w:ascii="方正仿宋_GB18030" w:hAnsi="方正仿宋_GB18030" w:eastAsia="方正仿宋_GB18030" w:cs="方正仿宋_GB18030"/>
          <w:sz w:val="24"/>
          <w:szCs w:val="24"/>
          <w:highlight w:val="none"/>
        </w:rPr>
      </w:pPr>
      <w:r>
        <w:rPr>
          <w:rFonts w:hint="eastAsia" w:ascii="方正仿宋_GB18030" w:hAnsi="方正仿宋_GB18030" w:eastAsia="方正仿宋_GB18030" w:cs="方正仿宋_GB18030"/>
          <w:sz w:val="24"/>
          <w:szCs w:val="24"/>
          <w:highlight w:val="none"/>
        </w:rPr>
        <w:t xml:space="preserve">4.全部服务人员必须无违法犯罪前科，合同签订前必须将本项目组全部人员无犯罪证明、体检的健康证明</w:t>
      </w:r>
      <w:r>
        <w:rPr>
          <w:rFonts w:hint="eastAsia" w:ascii="方正仿宋_GB18030" w:hAnsi="方正仿宋_GB18030" w:eastAsia="方正仿宋_GB18030" w:cs="方正仿宋_GB18030"/>
          <w:sz w:val="24"/>
          <w:szCs w:val="24"/>
          <w:highlight w:val="none"/>
          <w:lang w:eastAsia="zh-CN"/>
        </w:rPr>
        <w:t xml:space="preserve">（</w:t>
      </w:r>
      <w:r>
        <w:rPr>
          <w:rFonts w:hint="eastAsia" w:ascii="方正仿宋_GB18030" w:hAnsi="方正仿宋_GB18030" w:eastAsia="方正仿宋_GB18030" w:cs="方正仿宋_GB18030"/>
          <w:sz w:val="24"/>
          <w:szCs w:val="24"/>
          <w:highlight w:val="none"/>
        </w:rPr>
        <w:t xml:space="preserve">由医院出具</w:t>
      </w:r>
      <w:r>
        <w:rPr>
          <w:rFonts w:hint="eastAsia" w:ascii="方正仿宋_GB18030" w:hAnsi="方正仿宋_GB18030" w:eastAsia="方正仿宋_GB18030" w:cs="方正仿宋_GB18030"/>
          <w:sz w:val="24"/>
          <w:szCs w:val="24"/>
          <w:highlight w:val="none"/>
          <w:lang w:eastAsia="zh-CN"/>
        </w:rPr>
        <w:t xml:space="preserve">）提交</w:t>
      </w:r>
      <w:r>
        <w:rPr>
          <w:rFonts w:hint="eastAsia" w:ascii="方正仿宋_GB18030" w:hAnsi="方正仿宋_GB18030" w:eastAsia="方正仿宋_GB18030" w:cs="方正仿宋_GB18030"/>
          <w:sz w:val="24"/>
          <w:szCs w:val="24"/>
          <w:highlight w:val="none"/>
        </w:rPr>
        <w:t xml:space="preserve">采购人处，未按要求足额提供的，采购人保留签订合同的权利。</w:t>
      </w:r>
      <w:r/>
    </w:p>
    <w:p>
      <w:pPr>
        <w:ind w:firstLine="480"/>
        <w:spacing w:line="460" w:lineRule="exact"/>
        <w:rPr>
          <w:rFonts w:hint="eastAsia" w:ascii="方正仿宋_GB18030" w:hAnsi="方正仿宋_GB18030" w:eastAsia="方正仿宋_GB18030" w:cs="方正仿宋_GB18030"/>
          <w:sz w:val="24"/>
          <w:szCs w:val="24"/>
          <w:highlight w:val="none"/>
        </w:rPr>
      </w:pPr>
      <w:r>
        <w:rPr>
          <w:rFonts w:hint="eastAsia" w:ascii="方正仿宋_GB18030" w:hAnsi="方正仿宋_GB18030" w:eastAsia="方正仿宋_GB18030" w:cs="方正仿宋_GB18030"/>
          <w:sz w:val="24"/>
          <w:szCs w:val="24"/>
          <w:highlight w:val="none"/>
        </w:rPr>
        <w:t xml:space="preserve">（二）具体服务人员要求</w:t>
      </w:r>
      <w:r/>
    </w:p>
    <w:p>
      <w:pPr>
        <w:ind w:firstLine="480"/>
        <w:spacing w:line="460" w:lineRule="exact"/>
        <w:rPr>
          <w:rFonts w:hint="eastAsia" w:ascii="方正仿宋_GB18030" w:hAnsi="方正仿宋_GB18030" w:eastAsia="方正仿宋_GB18030" w:cs="方正仿宋_GB18030"/>
          <w:sz w:val="24"/>
          <w:szCs w:val="24"/>
          <w:highlight w:val="none"/>
        </w:rPr>
      </w:pPr>
      <w:r>
        <w:rPr>
          <w:rFonts w:hint="eastAsia" w:ascii="方正仿宋_GB18030" w:hAnsi="方正仿宋_GB18030" w:eastAsia="方正仿宋_GB18030" w:cs="方正仿宋_GB18030"/>
          <w:sz w:val="24"/>
          <w:szCs w:val="24"/>
          <w:highlight w:val="none"/>
        </w:rPr>
        <w:t xml:space="preserve">签订合同时提供水电工姓名、身份证、职业资格证、高压电工证</w:t>
      </w:r>
      <w:r>
        <w:rPr>
          <w:rFonts w:hint="eastAsia" w:ascii="方正仿宋_GB18030" w:hAnsi="方正仿宋_GB18030" w:eastAsia="方正仿宋_GB18030" w:cs="方正仿宋_GB18030"/>
          <w:sz w:val="24"/>
          <w:szCs w:val="24"/>
          <w:highlight w:val="none"/>
          <w:lang w:eastAsia="zh-CN"/>
        </w:rPr>
        <w:t xml:space="preserve">，并且</w:t>
      </w:r>
      <w:r>
        <w:rPr>
          <w:rFonts w:hint="eastAsia" w:ascii="方正仿宋_GB18030" w:hAnsi="方正仿宋_GB18030" w:eastAsia="方正仿宋_GB18030" w:cs="方正仿宋_GB18030"/>
          <w:sz w:val="24"/>
          <w:szCs w:val="24"/>
          <w:highlight w:val="none"/>
        </w:rPr>
        <w:t xml:space="preserve">在合同期限内不得更改。</w:t>
      </w:r>
      <w:r/>
    </w:p>
    <w:p>
      <w:pPr>
        <w:ind w:firstLine="480"/>
        <w:spacing w:line="460" w:lineRule="exact"/>
        <w:rPr>
          <w:rFonts w:hint="eastAsia" w:ascii="方正仿宋_GB18030" w:hAnsi="方正仿宋_GB18030" w:eastAsia="方正仿宋_GB18030" w:cs="方正仿宋_GB18030"/>
          <w:sz w:val="24"/>
          <w:szCs w:val="24"/>
          <w:highlight w:val="none"/>
        </w:rPr>
      </w:pPr>
      <w:r>
        <w:rPr>
          <w:rFonts w:hint="eastAsia" w:ascii="方正仿宋_GB18030" w:hAnsi="方正仿宋_GB18030" w:eastAsia="方正仿宋_GB18030" w:cs="方正仿宋_GB18030"/>
          <w:sz w:val="24"/>
          <w:szCs w:val="24"/>
          <w:highlight w:val="none"/>
        </w:rPr>
        <w:t xml:space="preserve">1.项目经理要求</w:t>
      </w:r>
      <w:r/>
    </w:p>
    <w:p>
      <w:pPr>
        <w:ind w:firstLine="480"/>
        <w:spacing w:line="460" w:lineRule="exact"/>
        <w:rPr>
          <w:rFonts w:hint="eastAsia" w:ascii="方正仿宋_GB18030" w:hAnsi="方正仿宋_GB18030" w:eastAsia="方正仿宋_GB18030" w:cs="方正仿宋_GB18030"/>
          <w:sz w:val="24"/>
          <w:szCs w:val="24"/>
          <w:highlight w:val="none"/>
        </w:rPr>
      </w:pPr>
      <w:r>
        <w:rPr>
          <w:rFonts w:hint="eastAsia" w:ascii="方正仿宋_GB18030" w:hAnsi="方正仿宋_GB18030" w:eastAsia="方正仿宋_GB18030" w:cs="方正仿宋_GB18030"/>
          <w:sz w:val="24"/>
          <w:szCs w:val="24"/>
          <w:highlight w:val="none"/>
        </w:rPr>
        <w:t xml:space="preserve">项目经理1人，身体健康，品行端正，具有强烈的事业心和责任感，善于沟通、协调能力强。能将行业规范、服务要求融合在项目制度体系中，实行严格的制度管理。明确各岗位的职责，高度重视并经常开展员工队伍的培训工作。严格按照</w:t>
      </w:r>
      <w:r>
        <w:rPr>
          <w:rFonts w:hint="eastAsia" w:ascii="方正仿宋_GB18030" w:hAnsi="方正仿宋_GB18030" w:eastAsia="方正仿宋_GB18030" w:cs="方正仿宋_GB18030"/>
          <w:sz w:val="24"/>
          <w:szCs w:val="24"/>
          <w:highlight w:val="none"/>
          <w:lang w:eastAsia="zh-CN"/>
        </w:rPr>
        <w:t xml:space="preserve">法律法规</w:t>
      </w:r>
      <w:r>
        <w:rPr>
          <w:rFonts w:hint="eastAsia" w:ascii="方正仿宋_GB18030" w:hAnsi="方正仿宋_GB18030" w:eastAsia="方正仿宋_GB18030" w:cs="方正仿宋_GB18030"/>
          <w:sz w:val="24"/>
          <w:szCs w:val="24"/>
          <w:highlight w:val="none"/>
        </w:rPr>
        <w:t xml:space="preserve">、政策以及物业服务合同的约定，提供高质量的物业服务。每天按时上下班，恪尽职守，以身作则。不仅要统筹全局，还要亲力亲为，做好表率。</w:t>
      </w:r>
      <w:r/>
    </w:p>
    <w:p>
      <w:pPr>
        <w:ind w:firstLine="480"/>
        <w:spacing w:line="460" w:lineRule="exact"/>
        <w:rPr>
          <w:rFonts w:hint="eastAsia" w:ascii="方正仿宋_GB18030" w:hAnsi="方正仿宋_GB18030" w:eastAsia="方正仿宋_GB18030" w:cs="方正仿宋_GB18030"/>
          <w:sz w:val="24"/>
          <w:szCs w:val="24"/>
          <w:highlight w:val="none"/>
        </w:rPr>
      </w:pPr>
      <w:r>
        <w:rPr>
          <w:rFonts w:hint="eastAsia" w:ascii="方正仿宋_GB18030" w:hAnsi="方正仿宋_GB18030" w:eastAsia="方正仿宋_GB18030" w:cs="方正仿宋_GB18030"/>
          <w:sz w:val="24"/>
          <w:szCs w:val="24"/>
          <w:highlight w:val="none"/>
        </w:rPr>
        <w:t xml:space="preserve">2.水电工要求</w:t>
      </w:r>
      <w:r/>
    </w:p>
    <w:p>
      <w:pPr>
        <w:ind w:firstLine="480"/>
        <w:spacing w:line="460" w:lineRule="exact"/>
        <w:rPr>
          <w:rFonts w:hint="eastAsia" w:ascii="方正仿宋_GB18030" w:hAnsi="方正仿宋_GB18030" w:eastAsia="方正仿宋_GB18030" w:cs="方正仿宋_GB18030"/>
          <w:sz w:val="24"/>
          <w:szCs w:val="24"/>
          <w:highlight w:val="none"/>
        </w:rPr>
      </w:pPr>
      <w:r>
        <w:rPr>
          <w:rFonts w:hint="eastAsia" w:ascii="方正仿宋_GB18030" w:hAnsi="方正仿宋_GB18030" w:eastAsia="方正仿宋_GB18030" w:cs="方正仿宋_GB18030"/>
          <w:sz w:val="24"/>
          <w:szCs w:val="24"/>
          <w:highlight w:val="none"/>
        </w:rPr>
        <w:t xml:space="preserve">专职水电工，不允许兼职，须每日在岗。男性1人，身体健康，品行端正，工作认真负责，具备电监会入网职业资格证书、高压电工证。承担配电房各种电气设备的操作和维护，保持配电设备的完好性</w:t>
      </w:r>
      <w:r>
        <w:rPr>
          <w:rFonts w:hint="eastAsia" w:ascii="方正仿宋_GB18030" w:hAnsi="方正仿宋_GB18030" w:eastAsia="方正仿宋_GB18030" w:cs="方正仿宋_GB18030"/>
          <w:sz w:val="24"/>
          <w:szCs w:val="24"/>
          <w:highlight w:val="none"/>
          <w:lang w:eastAsia="zh-CN"/>
        </w:rPr>
        <w:t xml:space="preserve">；</w:t>
      </w:r>
      <w:r>
        <w:rPr>
          <w:rFonts w:hint="eastAsia" w:ascii="方正仿宋_GB18030" w:hAnsi="方正仿宋_GB18030" w:eastAsia="方正仿宋_GB18030" w:cs="方正仿宋_GB18030"/>
          <w:sz w:val="24"/>
          <w:szCs w:val="24"/>
          <w:highlight w:val="none"/>
        </w:rPr>
        <w:t xml:space="preserve">各类水电管理与维修。每天按时上下班，对各校区的教室、功能室、卫生间、楼道、走廊等</w:t>
      </w:r>
      <w:r>
        <w:rPr>
          <w:rFonts w:hint="eastAsia" w:ascii="方正仿宋_GB18030" w:hAnsi="方正仿宋_GB18030" w:eastAsia="方正仿宋_GB18030" w:cs="方正仿宋_GB18030"/>
          <w:sz w:val="24"/>
          <w:szCs w:val="24"/>
          <w:highlight w:val="none"/>
          <w:lang w:eastAsia="zh-CN"/>
        </w:rPr>
        <w:t xml:space="preserve">涉及</w:t>
      </w:r>
      <w:r>
        <w:rPr>
          <w:rFonts w:hint="eastAsia" w:ascii="方正仿宋_GB18030" w:hAnsi="方正仿宋_GB18030" w:eastAsia="方正仿宋_GB18030" w:cs="方正仿宋_GB18030"/>
          <w:sz w:val="24"/>
          <w:szCs w:val="24"/>
          <w:highlight w:val="none"/>
        </w:rPr>
        <w:t xml:space="preserve">的灯、水、电进行隐患排查、维修。没有维修任务时，服从学校工作安排，无条件、及时完成校方交办的</w:t>
      </w:r>
      <w:r>
        <w:rPr>
          <w:rFonts w:hint="eastAsia" w:ascii="方正仿宋_GB18030" w:hAnsi="方正仿宋_GB18030" w:eastAsia="方正仿宋_GB18030" w:cs="方正仿宋_GB18030"/>
          <w:sz w:val="24"/>
          <w:szCs w:val="24"/>
          <w:highlight w:val="none"/>
          <w:lang w:eastAsia="zh-CN"/>
        </w:rPr>
        <w:t xml:space="preserve">其他</w:t>
      </w:r>
      <w:r>
        <w:rPr>
          <w:rFonts w:hint="eastAsia" w:ascii="方正仿宋_GB18030" w:hAnsi="方正仿宋_GB18030" w:eastAsia="方正仿宋_GB18030" w:cs="方正仿宋_GB18030"/>
          <w:sz w:val="24"/>
          <w:szCs w:val="24"/>
          <w:highlight w:val="none"/>
        </w:rPr>
        <w:t xml:space="preserve">任务。</w:t>
      </w:r>
      <w:r/>
    </w:p>
    <w:p>
      <w:pPr>
        <w:ind w:firstLine="480"/>
        <w:spacing w:line="460" w:lineRule="exact"/>
        <w:rPr>
          <w:rFonts w:hint="eastAsia" w:ascii="方正仿宋_GB18030" w:hAnsi="方正仿宋_GB18030" w:eastAsia="方正仿宋_GB18030" w:cs="方正仿宋_GB18030"/>
          <w:sz w:val="24"/>
          <w:szCs w:val="24"/>
          <w:highlight w:val="none"/>
        </w:rPr>
      </w:pPr>
      <w:r>
        <w:rPr>
          <w:rFonts w:hint="eastAsia" w:ascii="方正仿宋_GB18030" w:hAnsi="方正仿宋_GB18030" w:eastAsia="方正仿宋_GB18030" w:cs="方正仿宋_GB18030"/>
          <w:sz w:val="24"/>
          <w:szCs w:val="24"/>
          <w:highlight w:val="none"/>
        </w:rPr>
        <w:t xml:space="preserve">3.卫生保洁员要求</w:t>
      </w:r>
      <w:r/>
    </w:p>
    <w:p>
      <w:pPr>
        <w:ind w:firstLine="480"/>
        <w:spacing w:line="460" w:lineRule="exact"/>
        <w:rPr>
          <w:rFonts w:hint="eastAsia" w:ascii="方正仿宋_GB18030" w:hAnsi="方正仿宋_GB18030" w:eastAsia="方正仿宋_GB18030" w:cs="方正仿宋_GB18030"/>
          <w:b/>
          <w:bCs/>
          <w:sz w:val="24"/>
          <w:szCs w:val="24"/>
          <w:highlight w:val="none"/>
        </w:rPr>
      </w:pPr>
      <w:r>
        <w:rPr>
          <w:rFonts w:hint="eastAsia" w:ascii="方正仿宋_GB18030" w:hAnsi="方正仿宋_GB18030" w:eastAsia="方正仿宋_GB18030" w:cs="方正仿宋_GB18030"/>
          <w:sz w:val="24"/>
          <w:szCs w:val="24"/>
          <w:highlight w:val="none"/>
        </w:rPr>
        <w:t xml:space="preserve">总人数不少于10人，身体健康，工作认真负责并定期接受培训。上岗时佩戴统一标志，按需求穿戴统一制服，仪容仪表规范整齐。文明工作，训练有素，言语规范，认真负责。上岗时间满足采购人实际需求。保洁人员对服务范围内的灯、水管、龙头、软管等需要维修的及时上报给项目经理，由经理安排水电工立即维修。配件由校方购买，领取人登记、签字。每天按时上下班。</w:t>
      </w:r>
      <w:r>
        <w:rPr>
          <w:rFonts w:hint="eastAsia" w:ascii="方正仿宋_GB18030" w:hAnsi="方正仿宋_GB18030" w:eastAsia="方正仿宋_GB18030" w:cs="方正仿宋_GB18030"/>
          <w:b/>
          <w:bCs/>
          <w:sz w:val="24"/>
          <w:szCs w:val="24"/>
          <w:highlight w:val="none"/>
        </w:rPr>
        <w:t xml:space="preserve">保洁人员每天上午7:00（具体时间根据学生作息时间调整）到校消毒、全面打扫校园卫生；下午学生放学后，卫生间消毒、打扫干净，纸篓、户外垃圾箱垃圾全部清理，所负责的区域整洁、卫生、无异味。下班时，关闭负责区域的水阀、水龙头，关灯、关窗。</w:t>
      </w:r>
      <w:r/>
    </w:p>
    <w:p>
      <w:pPr>
        <w:ind w:firstLine="480"/>
        <w:spacing w:line="460" w:lineRule="exact"/>
        <w:rPr>
          <w:rFonts w:hint="eastAsia" w:ascii="方正仿宋_GB18030" w:hAnsi="方正仿宋_GB18030" w:eastAsia="方正仿宋_GB18030" w:cs="方正仿宋_GB18030"/>
          <w:b/>
          <w:bCs/>
          <w:sz w:val="24"/>
          <w:szCs w:val="24"/>
          <w:highlight w:val="none"/>
        </w:rPr>
      </w:pPr>
      <w:r>
        <w:rPr>
          <w:rFonts w:hint="eastAsia" w:ascii="方正仿宋_GB18030" w:hAnsi="方正仿宋_GB18030" w:eastAsia="方正仿宋_GB18030" w:cs="方正仿宋_GB18030"/>
          <w:b/>
          <w:bCs/>
          <w:sz w:val="24"/>
          <w:szCs w:val="24"/>
          <w:highlight w:val="none"/>
        </w:rPr>
        <w:t xml:space="preserve"> 保洁人员 ，需每天在岗 ，缺岗1人一天扣除100元 ，以此类推进行处罚。</w:t>
      </w:r>
      <w:r/>
    </w:p>
    <w:p>
      <w:pPr>
        <w:ind w:firstLine="480"/>
        <w:spacing w:line="460" w:lineRule="exact"/>
        <w:rPr>
          <w:rFonts w:hint="eastAsia" w:ascii="方正仿宋_GB18030" w:hAnsi="方正仿宋_GB18030" w:eastAsia="方正仿宋_GB18030" w:cs="方正仿宋_GB18030"/>
          <w:b/>
          <w:bCs/>
          <w:sz w:val="24"/>
          <w:szCs w:val="24"/>
          <w:highlight w:val="none"/>
        </w:rPr>
      </w:pPr>
      <w:r>
        <w:rPr>
          <w:rFonts w:hint="eastAsia" w:ascii="方正仿宋_GB18030" w:hAnsi="方正仿宋_GB18030" w:eastAsia="方正仿宋_GB18030" w:cs="方正仿宋_GB18030"/>
          <w:b/>
          <w:bCs/>
          <w:sz w:val="24"/>
          <w:szCs w:val="24"/>
          <w:highlight w:val="none"/>
        </w:rPr>
        <w:t xml:space="preserve">注</w:t>
      </w:r>
      <w:r>
        <w:rPr>
          <w:rFonts w:hint="eastAsia" w:ascii="方正仿宋_GB18030" w:hAnsi="方正仿宋_GB18030" w:eastAsia="方正仿宋_GB18030" w:cs="方正仿宋_GB18030"/>
          <w:b/>
          <w:bCs/>
          <w:sz w:val="24"/>
          <w:szCs w:val="24"/>
          <w:highlight w:val="none"/>
          <w:lang w:eastAsia="zh-CN"/>
        </w:rPr>
        <w:t xml:space="preserve">：</w:t>
      </w:r>
      <w:r>
        <w:rPr>
          <w:rFonts w:hint="eastAsia" w:ascii="方正仿宋_GB18030" w:hAnsi="方正仿宋_GB18030" w:eastAsia="方正仿宋_GB18030" w:cs="方正仿宋_GB18030"/>
          <w:b/>
          <w:bCs/>
          <w:sz w:val="24"/>
          <w:szCs w:val="24"/>
          <w:highlight w:val="none"/>
        </w:rPr>
        <w:t xml:space="preserve">保洁用具、服装等供应商自行提供。</w:t>
      </w:r>
      <w:r/>
    </w:p>
    <w:p>
      <w:pPr>
        <w:ind w:firstLine="480"/>
        <w:spacing w:line="460" w:lineRule="exact"/>
        <w:rPr>
          <w:rFonts w:hint="eastAsia" w:ascii="方正仿宋_GB18030" w:hAnsi="方正仿宋_GB18030" w:eastAsia="方正仿宋_GB18030" w:cs="方正仿宋_GB18030"/>
          <w:sz w:val="24"/>
          <w:szCs w:val="24"/>
          <w:highlight w:val="none"/>
        </w:rPr>
      </w:pPr>
      <w:r>
        <w:rPr>
          <w:rFonts w:hint="eastAsia" w:ascii="方正仿宋_GB18030" w:hAnsi="方正仿宋_GB18030" w:eastAsia="方正仿宋_GB18030" w:cs="方正仿宋_GB18030"/>
          <w:sz w:val="24"/>
          <w:szCs w:val="24"/>
          <w:highlight w:val="none"/>
        </w:rPr>
        <w:t xml:space="preserve">4.绿化工的要求</w:t>
      </w:r>
      <w:r/>
    </w:p>
    <w:p>
      <w:pPr>
        <w:ind w:firstLine="480"/>
        <w:spacing w:line="460" w:lineRule="exact"/>
        <w:rPr>
          <w:rFonts w:hint="eastAsia" w:ascii="方正仿宋_GB18030" w:hAnsi="方正仿宋_GB18030" w:eastAsia="方正仿宋_GB18030" w:cs="方正仿宋_GB18030"/>
          <w:sz w:val="24"/>
          <w:szCs w:val="24"/>
          <w:highlight w:val="none"/>
        </w:rPr>
      </w:pPr>
      <w:r>
        <w:rPr>
          <w:rFonts w:hint="eastAsia" w:ascii="方正仿宋_GB18030" w:hAnsi="方正仿宋_GB18030" w:eastAsia="方正仿宋_GB18030" w:cs="方正仿宋_GB18030"/>
          <w:sz w:val="24"/>
          <w:szCs w:val="24"/>
          <w:highlight w:val="none"/>
        </w:rPr>
        <w:t xml:space="preserve">专职绿化工，不允许兼职。绿化工1名，身体健康，品行端正，工作认真负责，服务盱眙县实验小学现有各校区及教学点范围内所有花草树木养护及修剪。修剪的树枝、花草等由中标的物业公司拖运，学校不承担任何费用。每天按时上下班，修剪各校区的花草树木、绿化养护。无修剪、养护任务时，服从学校工作安排，无条件、及时完成校方交办的</w:t>
      </w:r>
      <w:r>
        <w:rPr>
          <w:rFonts w:hint="eastAsia" w:ascii="方正仿宋_GB18030" w:hAnsi="方正仿宋_GB18030" w:eastAsia="方正仿宋_GB18030" w:cs="方正仿宋_GB18030"/>
          <w:sz w:val="24"/>
          <w:szCs w:val="24"/>
          <w:highlight w:val="none"/>
          <w:lang w:eastAsia="zh-CN"/>
        </w:rPr>
        <w:t xml:space="preserve">其他</w:t>
      </w:r>
      <w:r>
        <w:rPr>
          <w:rFonts w:hint="eastAsia" w:ascii="方正仿宋_GB18030" w:hAnsi="方正仿宋_GB18030" w:eastAsia="方正仿宋_GB18030" w:cs="方正仿宋_GB18030"/>
          <w:sz w:val="24"/>
          <w:szCs w:val="24"/>
          <w:highlight w:val="none"/>
        </w:rPr>
        <w:t xml:space="preserve">任务。</w:t>
      </w:r>
      <w:r/>
    </w:p>
    <w:p>
      <w:pPr>
        <w:ind w:firstLine="480"/>
        <w:spacing w:line="460" w:lineRule="exact"/>
        <w:rPr>
          <w:rFonts w:hint="eastAsia" w:ascii="方正仿宋_GB18030" w:hAnsi="方正仿宋_GB18030" w:eastAsia="方正仿宋_GB18030" w:cs="方正仿宋_GB18030"/>
          <w:sz w:val="24"/>
          <w:szCs w:val="24"/>
          <w:highlight w:val="none"/>
        </w:rPr>
      </w:pPr>
      <w:r>
        <w:rPr>
          <w:rFonts w:hint="eastAsia" w:ascii="方正仿宋_GB18030" w:hAnsi="方正仿宋_GB18030" w:eastAsia="方正仿宋_GB18030" w:cs="方正仿宋_GB18030"/>
          <w:sz w:val="24"/>
          <w:szCs w:val="24"/>
          <w:highlight w:val="none"/>
        </w:rPr>
        <w:t xml:space="preserve">5.泥瓦匠要求</w:t>
      </w:r>
      <w:r/>
    </w:p>
    <w:p>
      <w:pPr>
        <w:ind w:firstLine="480"/>
        <w:spacing w:line="460" w:lineRule="exact"/>
        <w:rPr>
          <w:rFonts w:hint="eastAsia" w:ascii="方正仿宋_GB18030" w:hAnsi="方正仿宋_GB18030" w:eastAsia="方正仿宋_GB18030" w:cs="方正仿宋_GB18030"/>
          <w:sz w:val="24"/>
          <w:szCs w:val="24"/>
          <w:highlight w:val="none"/>
          <w:shd w:val="clear" w:color="auto" w:fill="ffffff"/>
        </w:rPr>
      </w:pPr>
      <w:r>
        <w:rPr>
          <w:rFonts w:hint="eastAsia" w:ascii="方正仿宋_GB18030" w:hAnsi="方正仿宋_GB18030" w:eastAsia="方正仿宋_GB18030" w:cs="方正仿宋_GB18030"/>
          <w:sz w:val="24"/>
          <w:szCs w:val="24"/>
          <w:highlight w:val="none"/>
        </w:rPr>
        <w:t xml:space="preserve">专职泥瓦匠，不允许兼职，</w:t>
      </w:r>
      <w:r>
        <w:rPr>
          <w:rFonts w:hint="eastAsia" w:ascii="方正仿宋_GB18030" w:hAnsi="方正仿宋_GB18030" w:eastAsia="方正仿宋_GB18030" w:cs="方正仿宋_GB18030"/>
          <w:sz w:val="24"/>
          <w:szCs w:val="24"/>
          <w:highlight w:val="none"/>
          <w:shd w:val="clear" w:color="auto" w:fill="ffffff"/>
        </w:rPr>
        <w:t xml:space="preserve">专业技术熟练，掌握常用砌体材料、胶结材料和屋面材料的种类、规程、质量、性能及使用方法，能够掌握砂浆砌筑、抹墙、粉刷、修补瓷砖等方法。屋面、楼面、墙面、天花板、地面、瓷砖、大理石等都在修补范围。</w:t>
      </w:r>
      <w:r/>
    </w:p>
    <w:p>
      <w:pPr>
        <w:ind w:firstLine="480"/>
        <w:spacing w:line="460" w:lineRule="exact"/>
        <w:rPr>
          <w:rFonts w:hint="eastAsia" w:ascii="方正仿宋_GB18030" w:hAnsi="方正仿宋_GB18030" w:eastAsia="方正仿宋_GB18030" w:cs="方正仿宋_GB18030"/>
          <w:sz w:val="24"/>
          <w:szCs w:val="24"/>
          <w:highlight w:val="none"/>
          <w:shd w:val="clear" w:color="auto" w:fill="ffffff"/>
        </w:rPr>
      </w:pPr>
      <w:r>
        <w:rPr>
          <w:rFonts w:hint="eastAsia" w:ascii="方正仿宋_GB18030" w:hAnsi="方正仿宋_GB18030" w:eastAsia="方正仿宋_GB18030" w:cs="方正仿宋_GB18030"/>
          <w:sz w:val="24"/>
          <w:szCs w:val="24"/>
          <w:highlight w:val="none"/>
          <w:shd w:val="clear" w:color="auto" w:fill="ffffff"/>
        </w:rPr>
        <w:t xml:space="preserve">给排水、地下停车场等系统设备实施日常维修保养，并做好相应记录，并经常巡视检查教室、功能室、卫生间等瓷砖缺损情况并及时修补；定期或不定期进行桌凳、消防箱门等维修。没有修补任务时，服从学校工作安排，无条件、及时完成校方交办的</w:t>
      </w:r>
      <w:r>
        <w:rPr>
          <w:rFonts w:hint="eastAsia" w:ascii="方正仿宋_GB18030" w:hAnsi="方正仿宋_GB18030" w:eastAsia="方正仿宋_GB18030" w:cs="方正仿宋_GB18030"/>
          <w:sz w:val="24"/>
          <w:szCs w:val="24"/>
          <w:highlight w:val="none"/>
          <w:shd w:val="clear" w:color="auto" w:fill="ffffff"/>
          <w:lang w:eastAsia="zh-CN"/>
        </w:rPr>
        <w:t xml:space="preserve">其他</w:t>
      </w:r>
      <w:r>
        <w:rPr>
          <w:rFonts w:hint="eastAsia" w:ascii="方正仿宋_GB18030" w:hAnsi="方正仿宋_GB18030" w:eastAsia="方正仿宋_GB18030" w:cs="方正仿宋_GB18030"/>
          <w:sz w:val="24"/>
          <w:szCs w:val="24"/>
          <w:highlight w:val="none"/>
          <w:shd w:val="clear" w:color="auto" w:fill="ffffff"/>
        </w:rPr>
        <w:t xml:space="preserve">任务。</w:t>
      </w:r>
      <w:r/>
    </w:p>
    <w:p>
      <w:pPr>
        <w:ind w:firstLine="480"/>
        <w:spacing w:line="460" w:lineRule="exact"/>
        <w:rPr>
          <w:rFonts w:hint="eastAsia" w:ascii="方正仿宋_GB18030" w:hAnsi="方正仿宋_GB18030" w:eastAsia="方正仿宋_GB18030" w:cs="方正仿宋_GB18030"/>
          <w:sz w:val="24"/>
          <w:szCs w:val="24"/>
          <w:highlight w:val="none"/>
        </w:rPr>
      </w:pPr>
      <w:r>
        <w:rPr>
          <w:rFonts w:hint="eastAsia" w:ascii="方正仿宋_GB18030" w:hAnsi="方正仿宋_GB18030" w:eastAsia="方正仿宋_GB18030" w:cs="方正仿宋_GB18030"/>
          <w:sz w:val="24"/>
          <w:szCs w:val="24"/>
          <w:highlight w:val="none"/>
        </w:rPr>
        <w:t xml:space="preserve">6.校舍管理员要求</w:t>
      </w:r>
      <w:r/>
    </w:p>
    <w:p>
      <w:pPr>
        <w:pStyle w:val="874"/>
        <w:ind w:firstLine="480"/>
        <w:spacing w:before="0" w:after="0" w:line="460" w:lineRule="exact"/>
        <w:rPr>
          <w:rFonts w:hint="eastAsia" w:ascii="方正仿宋_GB18030" w:hAnsi="方正仿宋_GB18030" w:eastAsia="方正仿宋_GB18030" w:cs="方正仿宋_GB18030"/>
          <w:sz w:val="24"/>
          <w:szCs w:val="24"/>
          <w:highlight w:val="none"/>
        </w:rPr>
      </w:pPr>
      <w:r>
        <w:rPr>
          <w:rFonts w:hint="eastAsia" w:ascii="方正仿宋_GB18030" w:hAnsi="方正仿宋_GB18030" w:eastAsia="方正仿宋_GB18030" w:cs="方正仿宋_GB18030"/>
          <w:b w:val="0"/>
          <w:sz w:val="24"/>
          <w:szCs w:val="24"/>
          <w:highlight w:val="none"/>
        </w:rPr>
        <w:t xml:space="preserve">专职校舍管理员，不允许兼职，能严格遵守职业道德规范，保护学校的公共财产和资源。在专业技能上，</w:t>
      </w:r>
      <w:r>
        <w:rPr>
          <w:rFonts w:hint="eastAsia" w:ascii="方正仿宋_GB18030" w:hAnsi="方正仿宋_GB18030" w:eastAsia="方正仿宋_GB18030" w:cs="方正仿宋_GB18030"/>
          <w:b w:val="0"/>
          <w:sz w:val="24"/>
          <w:szCs w:val="24"/>
          <w:highlight w:val="none"/>
          <w:lang w:eastAsia="zh-CN"/>
        </w:rPr>
        <w:t xml:space="preserve">须具备</w:t>
      </w:r>
      <w:r>
        <w:rPr>
          <w:rFonts w:hint="eastAsia" w:ascii="方正仿宋_GB18030" w:hAnsi="方正仿宋_GB18030" w:eastAsia="方正仿宋_GB18030" w:cs="方正仿宋_GB18030"/>
          <w:b w:val="0"/>
          <w:sz w:val="24"/>
          <w:szCs w:val="24"/>
          <w:highlight w:val="none"/>
        </w:rPr>
        <w:t xml:space="preserve">扎实的建筑、设施相关知识基础，熟悉常见的校舍设施故障诊断与维修，尤其是水电线路故障、门窗损坏、桌椅维修等。掌握基本的应急处理技能，如火灾、漏水等突发事件的应对措施，以便在紧急情况下能迅速采取有效行动。在职业素养方面，要有高度的责任心、耐心和细心。日常检查校舍时，能耐心留意每一处细节，对于师生反馈的问题，能细心记录和处理。同时，能认真对待每一项校舍管理工作，及时记录校舍的使用状况和维修情况，为学校制定校舍维护计划提供依据。</w:t>
      </w:r>
      <w:r/>
    </w:p>
    <w:p>
      <w:pPr>
        <w:numPr>
          <w:ilvl w:val="0"/>
          <w:numId w:val="5"/>
        </w:numPr>
        <w:ind w:left="400"/>
        <w:spacing w:line="460" w:lineRule="exact"/>
        <w:rPr>
          <w:rFonts w:hint="eastAsia" w:ascii="方正仿宋_GB18030" w:hAnsi="方正仿宋_GB18030" w:eastAsia="方正仿宋_GB18030" w:cs="方正仿宋_GB18030"/>
          <w:sz w:val="24"/>
          <w:szCs w:val="24"/>
          <w:highlight w:val="none"/>
        </w:rPr>
      </w:pPr>
      <w:r>
        <w:rPr>
          <w:rFonts w:hint="eastAsia" w:ascii="方正仿宋_GB18030" w:hAnsi="方正仿宋_GB18030" w:eastAsia="方正仿宋_GB18030" w:cs="方正仿宋_GB18030"/>
          <w:sz w:val="24"/>
          <w:szCs w:val="24"/>
          <w:highlight w:val="none"/>
        </w:rPr>
        <w:t xml:space="preserve">文印员要求</w:t>
      </w:r>
      <w:r/>
    </w:p>
    <w:p>
      <w:pPr>
        <w:numPr>
          <w:ilvl w:val="0"/>
          <w:numId w:val="0"/>
        </w:numPr>
        <w:ind w:firstLine="480"/>
        <w:spacing w:line="460" w:lineRule="exact"/>
        <w:rPr>
          <w:rFonts w:hint="eastAsia" w:ascii="方正仿宋_GB18030" w:hAnsi="方正仿宋_GB18030" w:eastAsia="方正仿宋_GB18030" w:cs="方正仿宋_GB18030"/>
          <w:sz w:val="24"/>
          <w:szCs w:val="24"/>
          <w:highlight w:val="none"/>
        </w:rPr>
      </w:pPr>
      <w:r>
        <w:rPr>
          <w:rFonts w:hint="eastAsia" w:ascii="方正仿宋_GB18030" w:hAnsi="方正仿宋_GB18030" w:eastAsia="方正仿宋_GB18030" w:cs="方正仿宋_GB18030"/>
          <w:b w:val="0"/>
          <w:bCs/>
          <w:sz w:val="24"/>
          <w:szCs w:val="24"/>
          <w:highlight w:val="none"/>
        </w:rPr>
        <w:t xml:space="preserve">专职文印员，不允许兼职，在职业素养方面要有高度的责任心，认真对待每一项文印任务，及时完成工作，为学校的教学和行政工作提供有力支持。在专业技能上，</w:t>
      </w:r>
      <w:r>
        <w:rPr>
          <w:rFonts w:hint="eastAsia" w:ascii="方正仿宋_GB18030" w:hAnsi="方正仿宋_GB18030" w:eastAsia="方正仿宋_GB18030" w:cs="方正仿宋_GB18030"/>
          <w:b w:val="0"/>
          <w:bCs/>
          <w:sz w:val="24"/>
          <w:szCs w:val="24"/>
          <w:highlight w:val="none"/>
          <w:lang w:eastAsia="zh-CN"/>
        </w:rPr>
        <w:t xml:space="preserve">须具备</w:t>
      </w:r>
      <w:r>
        <w:rPr>
          <w:rFonts w:hint="eastAsia" w:ascii="方正仿宋_GB18030" w:hAnsi="方正仿宋_GB18030" w:eastAsia="方正仿宋_GB18030" w:cs="方正仿宋_GB18030"/>
          <w:b w:val="0"/>
          <w:bCs/>
          <w:sz w:val="24"/>
          <w:szCs w:val="24"/>
          <w:highlight w:val="none"/>
        </w:rPr>
        <w:t xml:space="preserve">扎实的文印知识基础，熟悉各类文印设备的操作与维护，如打印机、复印机、扫描仪等。掌握不同文件格式的处理和转换技能，能根据实际需求对文档进行排版、编辑和打印，确保输出的文件清晰、准确、美观。具备良好的沟通能力，能与文印设备供应商建立良好的沟通，确保在设备出现故障时能及时得到维修和支持。</w:t>
      </w:r>
      <w:r/>
    </w:p>
    <w:p>
      <w:pPr>
        <w:pStyle w:val="874"/>
        <w:ind w:firstLine="480"/>
        <w:spacing w:before="0" w:after="0" w:line="460" w:lineRule="exact"/>
        <w:rPr>
          <w:rFonts w:hint="eastAsia" w:ascii="方正仿宋_GB18030" w:hAnsi="方正仿宋_GB18030" w:eastAsia="方正仿宋_GB18030" w:cs="方正仿宋_GB18030"/>
          <w:b w:val="0"/>
          <w:sz w:val="24"/>
          <w:szCs w:val="24"/>
          <w:highlight w:val="none"/>
        </w:rPr>
      </w:pPr>
      <w:r>
        <w:rPr>
          <w:rFonts w:hint="eastAsia" w:ascii="方正仿宋_GB18030" w:hAnsi="方正仿宋_GB18030" w:eastAsia="方正仿宋_GB18030" w:cs="方正仿宋_GB18030"/>
          <w:b w:val="0"/>
          <w:sz w:val="24"/>
          <w:szCs w:val="24"/>
          <w:highlight w:val="none"/>
        </w:rPr>
        <w:t xml:space="preserve">8.医护服务人员要求</w:t>
      </w:r>
      <w:r/>
    </w:p>
    <w:p>
      <w:pPr>
        <w:pStyle w:val="874"/>
        <w:ind w:firstLine="480"/>
        <w:spacing w:before="0" w:after="0" w:line="460" w:lineRule="exact"/>
        <w:rPr>
          <w:rFonts w:hint="eastAsia" w:ascii="方正仿宋_GB18030" w:hAnsi="方正仿宋_GB18030" w:eastAsia="方正仿宋_GB18030" w:cs="方正仿宋_GB18030"/>
          <w:b w:val="0"/>
          <w:sz w:val="24"/>
          <w:szCs w:val="24"/>
          <w:highlight w:val="none"/>
        </w:rPr>
      </w:pPr>
      <w:r>
        <w:rPr>
          <w:rFonts w:hint="eastAsia" w:ascii="方正仿宋_GB18030" w:hAnsi="方正仿宋_GB18030" w:eastAsia="方正仿宋_GB18030" w:cs="方正仿宋_GB18030"/>
          <w:b w:val="0"/>
          <w:sz w:val="24"/>
          <w:szCs w:val="24"/>
          <w:highlight w:val="none"/>
        </w:rPr>
        <w:t xml:space="preserve">专职医护服务人员，不允许兼职，</w:t>
      </w:r>
      <w:r>
        <w:rPr>
          <w:rFonts w:hint="eastAsia" w:ascii="方正仿宋_GB18030" w:hAnsi="方正仿宋_GB18030" w:eastAsia="方正仿宋_GB18030" w:cs="方正仿宋_GB18030"/>
          <w:b w:val="0"/>
          <w:sz w:val="24"/>
          <w:szCs w:val="24"/>
          <w:highlight w:val="none"/>
          <w:lang w:eastAsia="zh-CN"/>
        </w:rPr>
        <w:t xml:space="preserve">须具备</w:t>
      </w:r>
      <w:r>
        <w:rPr>
          <w:rFonts w:hint="eastAsia" w:ascii="方正仿宋_GB18030" w:hAnsi="方正仿宋_GB18030" w:eastAsia="方正仿宋_GB18030" w:cs="方正仿宋_GB18030"/>
          <w:b w:val="0"/>
          <w:sz w:val="24"/>
          <w:szCs w:val="24"/>
          <w:highlight w:val="none"/>
        </w:rPr>
        <w:t xml:space="preserve">扎实的医学知识基础，熟悉常见疾病的诊断与治疗，尤其是儿童易患的感冒、流感、肠胃疾病等。掌握基本的急救技能，如心肺复苏、止血包扎等，以便在紧急情况下能迅速采取有效措施。在职业素养方面，有高度的责任心，能认真对待每一个学生的健康问题。同时有耐心和爱心以及良好的沟通能力，能耐心倾听身体不适学生的描述，给予关怀和安慰，让孩子放松心情。</w:t>
      </w:r>
      <w:r/>
    </w:p>
    <w:p>
      <w:pPr>
        <w:ind w:firstLine="480"/>
        <w:spacing w:line="460" w:lineRule="exact"/>
        <w:rPr>
          <w:rFonts w:hint="eastAsia" w:ascii="方正仿宋_GB18030" w:hAnsi="方正仿宋_GB18030" w:eastAsia="方正仿宋_GB18030" w:cs="方正仿宋_GB18030"/>
          <w:sz w:val="24"/>
          <w:szCs w:val="24"/>
          <w:highlight w:val="none"/>
        </w:rPr>
      </w:pPr>
      <w:r>
        <w:rPr>
          <w:rFonts w:hint="eastAsia" w:ascii="方正仿宋_GB18030" w:hAnsi="方正仿宋_GB18030" w:eastAsia="方正仿宋_GB18030" w:cs="方正仿宋_GB18030"/>
          <w:sz w:val="24"/>
          <w:szCs w:val="24"/>
          <w:highlight w:val="none"/>
        </w:rPr>
        <w:t xml:space="preserve">9.体育器材及体育场地对外开放管</w:t>
      </w:r>
      <w:r>
        <w:rPr>
          <w:rFonts w:hint="eastAsia" w:ascii="方正仿宋_GB18030" w:hAnsi="方正仿宋_GB18030" w:eastAsia="方正仿宋_GB18030" w:cs="方正仿宋_GB18030"/>
          <w:sz w:val="24"/>
          <w:szCs w:val="24"/>
          <w:highlight w:val="none"/>
          <w:lang w:eastAsia="zh-CN"/>
        </w:rPr>
        <w:t xml:space="preserve">理人</w:t>
      </w:r>
      <w:r>
        <w:rPr>
          <w:rFonts w:hint="eastAsia" w:ascii="方正仿宋_GB18030" w:hAnsi="方正仿宋_GB18030" w:eastAsia="方正仿宋_GB18030" w:cs="方正仿宋_GB18030"/>
          <w:sz w:val="24"/>
          <w:szCs w:val="24"/>
          <w:highlight w:val="none"/>
        </w:rPr>
        <w:t xml:space="preserve">员要求</w:t>
      </w:r>
      <w:r/>
    </w:p>
    <w:p>
      <w:pPr>
        <w:ind w:firstLine="480"/>
        <w:spacing w:line="460" w:lineRule="exact"/>
        <w:rPr>
          <w:rFonts w:hint="eastAsia" w:ascii="方正仿宋_GB18030" w:hAnsi="方正仿宋_GB18030" w:eastAsia="方正仿宋_GB18030" w:cs="方正仿宋_GB18030"/>
          <w:sz w:val="24"/>
          <w:szCs w:val="24"/>
          <w:highlight w:val="none"/>
        </w:rPr>
      </w:pPr>
      <w:r>
        <w:rPr>
          <w:rFonts w:hint="eastAsia" w:ascii="方正仿宋_GB18030" w:hAnsi="方正仿宋_GB18030" w:eastAsia="方正仿宋_GB18030" w:cs="方正仿宋_GB18030"/>
          <w:sz w:val="24"/>
          <w:szCs w:val="24"/>
          <w:highlight w:val="none"/>
        </w:rPr>
        <w:t xml:space="preserve">专职体育器材及体育场地对外开放管理员，在专业技能上，具备扎实的体</w:t>
      </w:r>
      <w:r>
        <w:rPr>
          <w:rFonts w:hint="eastAsia" w:ascii="方正仿宋_GB18030" w:hAnsi="方正仿宋_GB18030" w:eastAsia="方正仿宋_GB18030" w:cs="方正仿宋_GB18030"/>
          <w:sz w:val="24"/>
          <w:szCs w:val="24"/>
          <w:highlight w:val="none"/>
        </w:rPr>
        <w:t xml:space="preserve">育器材知识基础，熟悉各类体育器材的使用方法、维护要点和安全注意事项，尤其是常见的篮球架、乒乓球桌、健身器材等。掌握基本的场地维护技能，如场地清洁、设施检查、简单修缮等，以便在日常管理中能及时发现并处理问题。在职业素养方面，能耐心解答体育器材或场地使用者的疑问，给予指导和帮助，让使用者能够正确、安全地使用。同时，具有高度的责任心，能认真对待每一次开放管理工作，及时记录器材的使用情况和场地的状况，为后续的维护和管理提供依据。能与相关维修部门建立良好的沟通，确保在器材出现故障或场地需要维修时能及时得到专业的服务。</w:t>
      </w:r>
      <w:r/>
    </w:p>
    <w:p>
      <w:pPr>
        <w:ind w:firstLine="480"/>
        <w:spacing w:line="460" w:lineRule="exact"/>
        <w:rPr>
          <w:rFonts w:hint="eastAsia" w:ascii="方正仿宋_GB18030" w:hAnsi="方正仿宋_GB18030" w:eastAsia="方正仿宋_GB18030" w:cs="方正仿宋_GB18030"/>
          <w:sz w:val="24"/>
          <w:szCs w:val="24"/>
          <w:highlight w:val="none"/>
        </w:rPr>
      </w:pPr>
      <w:r>
        <w:rPr>
          <w:rFonts w:hint="eastAsia" w:ascii="方正仿宋_GB18030" w:hAnsi="方正仿宋_GB18030" w:eastAsia="方正仿宋_GB18030" w:cs="方正仿宋_GB18030"/>
          <w:sz w:val="24"/>
          <w:szCs w:val="24"/>
          <w:highlight w:val="none"/>
        </w:rPr>
        <w:t xml:space="preserve">（三）保洁范围标准及要求</w:t>
      </w:r>
      <w:r/>
    </w:p>
    <w:p>
      <w:pPr>
        <w:ind w:firstLine="480"/>
        <w:spacing w:line="460" w:lineRule="exact"/>
        <w:rPr>
          <w:rFonts w:hint="eastAsia" w:ascii="方正仿宋_GB18030" w:hAnsi="方正仿宋_GB18030" w:eastAsia="方正仿宋_GB18030" w:cs="方正仿宋_GB18030"/>
          <w:sz w:val="24"/>
          <w:szCs w:val="24"/>
          <w:highlight w:val="none"/>
        </w:rPr>
      </w:pPr>
      <w:r>
        <w:rPr>
          <w:rFonts w:hint="eastAsia" w:ascii="方正仿宋_GB18030" w:hAnsi="方正仿宋_GB18030" w:eastAsia="方正仿宋_GB18030" w:cs="方正仿宋_GB18030"/>
          <w:b/>
          <w:bCs/>
          <w:sz w:val="24"/>
          <w:szCs w:val="24"/>
          <w:highlight w:val="none"/>
        </w:rPr>
        <w:t xml:space="preserve">各校区及教学点教学楼、综合楼</w:t>
      </w:r>
      <w:r>
        <w:rPr>
          <w:rFonts w:hint="eastAsia" w:ascii="方正仿宋_GB18030" w:hAnsi="方正仿宋_GB18030" w:eastAsia="方正仿宋_GB18030" w:cs="方正仿宋_GB18030"/>
          <w:sz w:val="24"/>
          <w:szCs w:val="24"/>
          <w:highlight w:val="none"/>
        </w:rPr>
        <w:t xml:space="preserve">（除教室、教师办公室、教学用功能室外）每日拖扫</w:t>
      </w:r>
      <w:r>
        <w:rPr>
          <w:rFonts w:hint="eastAsia" w:ascii="方正仿宋_GB18030" w:hAnsi="方正仿宋_GB18030" w:eastAsia="方正仿宋_GB18030" w:cs="方正仿宋_GB18030"/>
          <w:sz w:val="24"/>
          <w:szCs w:val="24"/>
          <w:highlight w:val="none"/>
          <w:lang w:eastAsia="zh-CN"/>
        </w:rPr>
        <w:t xml:space="preserve">；</w:t>
      </w:r>
      <w:r>
        <w:rPr>
          <w:rFonts w:hint="eastAsia" w:ascii="方正仿宋_GB18030" w:hAnsi="方正仿宋_GB18030" w:eastAsia="方正仿宋_GB18030" w:cs="方正仿宋_GB18030"/>
          <w:sz w:val="24"/>
          <w:szCs w:val="24"/>
          <w:highlight w:val="none"/>
        </w:rPr>
        <w:t xml:space="preserve">门窗玻璃除尘、保洁。保洁具体要求如下</w:t>
      </w:r>
      <w:r>
        <w:rPr>
          <w:rFonts w:hint="eastAsia" w:ascii="方正仿宋_GB18030" w:hAnsi="方正仿宋_GB18030" w:eastAsia="方正仿宋_GB18030" w:cs="方正仿宋_GB18030"/>
          <w:sz w:val="24"/>
          <w:szCs w:val="24"/>
          <w:highlight w:val="none"/>
          <w:lang w:eastAsia="zh-CN"/>
        </w:rPr>
        <w:t xml:space="preserve">：</w:t>
      </w:r>
      <w:r/>
    </w:p>
    <w:p>
      <w:pPr>
        <w:ind w:firstLine="480"/>
        <w:spacing w:line="460" w:lineRule="exact"/>
        <w:rPr>
          <w:rFonts w:hint="eastAsia" w:ascii="方正仿宋_GB18030" w:hAnsi="方正仿宋_GB18030" w:eastAsia="方正仿宋_GB18030" w:cs="方正仿宋_GB18030"/>
          <w:sz w:val="24"/>
          <w:szCs w:val="24"/>
          <w:highlight w:val="none"/>
        </w:rPr>
      </w:pPr>
      <w:r>
        <w:rPr>
          <w:rFonts w:hint="eastAsia" w:ascii="方正仿宋_GB18030" w:hAnsi="方正仿宋_GB18030" w:eastAsia="方正仿宋_GB18030" w:cs="方正仿宋_GB18030"/>
          <w:sz w:val="24"/>
          <w:szCs w:val="24"/>
          <w:highlight w:val="none"/>
        </w:rPr>
        <w:t xml:space="preserve">1.大厅、楼道地面、楼梯每日拖洗一次，巡回保洁，无积灰、污迹、垃圾、水渍。</w:t>
      </w:r>
      <w:r/>
    </w:p>
    <w:p>
      <w:pPr>
        <w:ind w:firstLine="480"/>
        <w:spacing w:line="460" w:lineRule="exact"/>
        <w:rPr>
          <w:rFonts w:hint="eastAsia" w:ascii="方正仿宋_GB18030" w:hAnsi="方正仿宋_GB18030" w:eastAsia="方正仿宋_GB18030" w:cs="方正仿宋_GB18030"/>
          <w:sz w:val="24"/>
          <w:szCs w:val="24"/>
          <w:highlight w:val="none"/>
        </w:rPr>
      </w:pPr>
      <w:r>
        <w:rPr>
          <w:rFonts w:hint="eastAsia" w:ascii="方正仿宋_GB18030" w:hAnsi="方正仿宋_GB18030" w:eastAsia="方正仿宋_GB18030" w:cs="方正仿宋_GB18030"/>
          <w:sz w:val="24"/>
          <w:szCs w:val="24"/>
          <w:highlight w:val="none"/>
        </w:rPr>
        <w:t xml:space="preserve">2.走廊顶部、墙壁、楼道窗格、不锈钢护栏等</w:t>
      </w:r>
      <w:r>
        <w:rPr>
          <w:rFonts w:hint="eastAsia" w:ascii="方正仿宋_GB18030" w:hAnsi="方正仿宋_GB18030" w:eastAsia="方正仿宋_GB18030" w:cs="方正仿宋_GB18030"/>
          <w:sz w:val="24"/>
          <w:szCs w:val="24"/>
          <w:highlight w:val="none"/>
          <w:lang w:eastAsia="zh-CN"/>
        </w:rPr>
        <w:t xml:space="preserve">：</w:t>
      </w:r>
      <w:r>
        <w:rPr>
          <w:rFonts w:hint="eastAsia" w:ascii="方正仿宋_GB18030" w:hAnsi="方正仿宋_GB18030" w:eastAsia="方正仿宋_GB18030" w:cs="方正仿宋_GB18030"/>
          <w:sz w:val="24"/>
          <w:szCs w:val="24"/>
          <w:highlight w:val="none"/>
        </w:rPr>
        <w:t xml:space="preserve">每周擦抹一次，无灰尘、污迹。</w:t>
      </w:r>
      <w:r/>
    </w:p>
    <w:p>
      <w:pPr>
        <w:ind w:firstLine="480"/>
        <w:spacing w:line="460" w:lineRule="exact"/>
        <w:rPr>
          <w:rFonts w:hint="eastAsia" w:ascii="方正仿宋_GB18030" w:hAnsi="方正仿宋_GB18030" w:eastAsia="方正仿宋_GB18030" w:cs="方正仿宋_GB18030"/>
          <w:sz w:val="24"/>
          <w:szCs w:val="24"/>
          <w:highlight w:val="none"/>
        </w:rPr>
      </w:pPr>
      <w:r>
        <w:rPr>
          <w:rFonts w:hint="eastAsia" w:ascii="方正仿宋_GB18030" w:hAnsi="方正仿宋_GB18030" w:eastAsia="方正仿宋_GB18030" w:cs="方正仿宋_GB18030"/>
          <w:sz w:val="24"/>
          <w:szCs w:val="24"/>
          <w:highlight w:val="none"/>
        </w:rPr>
        <w:t xml:space="preserve">3.公共区域玻璃窗、玻璃门等每周清洁一次，无明显积灰、污迹；所有后窗每月清洁一次，无明显积灰、污迹。</w:t>
      </w:r>
      <w:r/>
    </w:p>
    <w:p>
      <w:pPr>
        <w:ind w:firstLine="480"/>
        <w:spacing w:line="460" w:lineRule="exact"/>
        <w:rPr>
          <w:rFonts w:hint="eastAsia" w:ascii="方正仿宋_GB18030" w:hAnsi="方正仿宋_GB18030" w:eastAsia="方正仿宋_GB18030" w:cs="方正仿宋_GB18030"/>
          <w:sz w:val="24"/>
          <w:szCs w:val="24"/>
          <w:highlight w:val="none"/>
        </w:rPr>
      </w:pPr>
      <w:r>
        <w:rPr>
          <w:rFonts w:hint="eastAsia" w:ascii="方正仿宋_GB18030" w:hAnsi="方正仿宋_GB18030" w:eastAsia="方正仿宋_GB18030" w:cs="方正仿宋_GB18030"/>
          <w:sz w:val="24"/>
          <w:szCs w:val="24"/>
          <w:highlight w:val="none"/>
        </w:rPr>
        <w:t xml:space="preserve">4.疫情防控期间，保洁人员做好教室、卫生间及其它公共区域室内的消毒、通风工作。</w:t>
      </w:r>
      <w:r/>
    </w:p>
    <w:p>
      <w:pPr>
        <w:ind w:firstLine="480"/>
        <w:spacing w:line="460" w:lineRule="exact"/>
        <w:rPr>
          <w:rFonts w:hint="eastAsia" w:ascii="方正仿宋_GB18030" w:hAnsi="方正仿宋_GB18030" w:eastAsia="方正仿宋_GB18030" w:cs="方正仿宋_GB18030"/>
          <w:sz w:val="24"/>
          <w:szCs w:val="24"/>
          <w:highlight w:val="none"/>
        </w:rPr>
      </w:pPr>
      <w:r>
        <w:rPr>
          <w:rFonts w:hint="eastAsia" w:ascii="方正仿宋_GB18030" w:hAnsi="方正仿宋_GB18030" w:eastAsia="方正仿宋_GB18030" w:cs="方正仿宋_GB18030"/>
          <w:b/>
          <w:bCs/>
          <w:sz w:val="24"/>
          <w:szCs w:val="24"/>
          <w:highlight w:val="none"/>
        </w:rPr>
        <w:t xml:space="preserve">行政办公楼</w:t>
      </w:r>
      <w:r>
        <w:rPr>
          <w:rFonts w:hint="eastAsia" w:ascii="方正仿宋_GB18030" w:hAnsi="方正仿宋_GB18030" w:eastAsia="方正仿宋_GB18030" w:cs="方正仿宋_GB18030"/>
          <w:sz w:val="24"/>
          <w:szCs w:val="24"/>
          <w:highlight w:val="none"/>
        </w:rPr>
        <w:t xml:space="preserve">（除处室办公室）每日拖扫</w:t>
      </w:r>
      <w:r>
        <w:rPr>
          <w:rFonts w:hint="eastAsia" w:ascii="方正仿宋_GB18030" w:hAnsi="方正仿宋_GB18030" w:eastAsia="方正仿宋_GB18030" w:cs="方正仿宋_GB18030"/>
          <w:sz w:val="24"/>
          <w:szCs w:val="24"/>
          <w:highlight w:val="none"/>
          <w:lang w:eastAsia="zh-CN"/>
        </w:rPr>
        <w:t xml:space="preserve">；</w:t>
      </w:r>
      <w:r>
        <w:rPr>
          <w:rFonts w:hint="eastAsia" w:ascii="方正仿宋_GB18030" w:hAnsi="方正仿宋_GB18030" w:eastAsia="方正仿宋_GB18030" w:cs="方正仿宋_GB18030"/>
          <w:sz w:val="24"/>
          <w:szCs w:val="24"/>
          <w:highlight w:val="none"/>
        </w:rPr>
        <w:t xml:space="preserve">门窗玻璃除尘、保洁。保洁具体要求如下</w:t>
      </w:r>
      <w:r>
        <w:rPr>
          <w:rFonts w:hint="eastAsia" w:ascii="方正仿宋_GB18030" w:hAnsi="方正仿宋_GB18030" w:eastAsia="方正仿宋_GB18030" w:cs="方正仿宋_GB18030"/>
          <w:sz w:val="24"/>
          <w:szCs w:val="24"/>
          <w:highlight w:val="none"/>
          <w:lang w:eastAsia="zh-CN"/>
        </w:rPr>
        <w:t xml:space="preserve">：</w:t>
      </w:r>
      <w:r/>
    </w:p>
    <w:p>
      <w:pPr>
        <w:ind w:firstLine="480"/>
        <w:spacing w:line="460" w:lineRule="exact"/>
        <w:rPr>
          <w:rFonts w:hint="eastAsia" w:ascii="方正仿宋_GB18030" w:hAnsi="方正仿宋_GB18030" w:eastAsia="方正仿宋_GB18030" w:cs="方正仿宋_GB18030"/>
          <w:sz w:val="24"/>
          <w:szCs w:val="24"/>
          <w:highlight w:val="none"/>
        </w:rPr>
      </w:pPr>
      <w:r>
        <w:rPr>
          <w:rFonts w:hint="eastAsia" w:ascii="方正仿宋_GB18030" w:hAnsi="方正仿宋_GB18030" w:eastAsia="方正仿宋_GB18030" w:cs="方正仿宋_GB18030"/>
          <w:sz w:val="24"/>
          <w:szCs w:val="24"/>
          <w:highlight w:val="none"/>
        </w:rPr>
        <w:t xml:space="preserve">1.大厅、楼道地面、楼梯等每日拖洗一次，巡回保洁，无积灰、污迹、垃圾、水渍。</w:t>
      </w:r>
      <w:r/>
    </w:p>
    <w:p>
      <w:pPr>
        <w:ind w:firstLine="480"/>
        <w:spacing w:line="460" w:lineRule="exact"/>
        <w:rPr>
          <w:rFonts w:hint="eastAsia" w:ascii="方正仿宋_GB18030" w:hAnsi="方正仿宋_GB18030" w:eastAsia="方正仿宋_GB18030" w:cs="方正仿宋_GB18030"/>
          <w:sz w:val="24"/>
          <w:szCs w:val="24"/>
          <w:highlight w:val="none"/>
        </w:rPr>
      </w:pPr>
      <w:r>
        <w:rPr>
          <w:rFonts w:hint="eastAsia" w:ascii="方正仿宋_GB18030" w:hAnsi="方正仿宋_GB18030" w:eastAsia="方正仿宋_GB18030" w:cs="方正仿宋_GB18030"/>
          <w:sz w:val="24"/>
          <w:szCs w:val="24"/>
          <w:highlight w:val="none"/>
        </w:rPr>
        <w:t xml:space="preserve">2.会议室随时保持整洁卫生，有会议时及时做好服务工作。</w:t>
      </w:r>
      <w:r/>
    </w:p>
    <w:p>
      <w:pPr>
        <w:ind w:firstLine="480"/>
        <w:spacing w:line="460" w:lineRule="exact"/>
        <w:rPr>
          <w:rFonts w:hint="eastAsia" w:ascii="方正仿宋_GB18030" w:hAnsi="方正仿宋_GB18030" w:eastAsia="方正仿宋_GB18030" w:cs="方正仿宋_GB18030"/>
          <w:sz w:val="24"/>
          <w:szCs w:val="24"/>
          <w:highlight w:val="none"/>
        </w:rPr>
      </w:pPr>
      <w:r>
        <w:rPr>
          <w:rFonts w:hint="eastAsia" w:ascii="方正仿宋_GB18030" w:hAnsi="方正仿宋_GB18030" w:eastAsia="方正仿宋_GB18030" w:cs="方正仿宋_GB18030"/>
          <w:sz w:val="24"/>
          <w:szCs w:val="24"/>
          <w:highlight w:val="none"/>
        </w:rPr>
        <w:t xml:space="preserve">3.报告厅（总部校区含乐山堂、三楼会议室、五楼报告厅等公共场馆）每周清扫保洁一次，无积灰、污迹、垃圾、水渍。遇到</w:t>
      </w:r>
      <w:r>
        <w:rPr>
          <w:rFonts w:hint="eastAsia" w:ascii="方正仿宋_GB18030" w:hAnsi="方正仿宋_GB18030" w:eastAsia="方正仿宋_GB18030" w:cs="方正仿宋_GB18030"/>
          <w:sz w:val="24"/>
          <w:szCs w:val="24"/>
          <w:highlight w:val="none"/>
          <w:lang w:eastAsia="zh-CN"/>
        </w:rPr>
        <w:t xml:space="preserve">突发</w:t>
      </w:r>
      <w:r>
        <w:rPr>
          <w:rFonts w:hint="eastAsia" w:ascii="方正仿宋_GB18030" w:hAnsi="方正仿宋_GB18030" w:eastAsia="方正仿宋_GB18030" w:cs="方正仿宋_GB18030"/>
          <w:sz w:val="24"/>
          <w:szCs w:val="24"/>
          <w:highlight w:val="none"/>
        </w:rPr>
        <w:t xml:space="preserve">性活动，根据学校需要，服从安排及时清扫保洁。</w:t>
      </w:r>
      <w:r/>
    </w:p>
    <w:p>
      <w:pPr>
        <w:pStyle w:val="874"/>
        <w:ind w:firstLine="480"/>
        <w:spacing w:before="0" w:after="0" w:line="460" w:lineRule="exact"/>
        <w:rPr>
          <w:rFonts w:hint="eastAsia" w:ascii="方正仿宋_GB18030" w:hAnsi="方正仿宋_GB18030" w:eastAsia="方正仿宋_GB18030" w:cs="方正仿宋_GB18030"/>
          <w:b w:val="0"/>
          <w:sz w:val="24"/>
          <w:szCs w:val="24"/>
          <w:highlight w:val="none"/>
        </w:rPr>
      </w:pPr>
      <w:r>
        <w:rPr>
          <w:rFonts w:hint="eastAsia" w:ascii="方正仿宋_GB18030" w:hAnsi="方正仿宋_GB18030" w:eastAsia="方正仿宋_GB18030" w:cs="方正仿宋_GB18030"/>
          <w:b w:val="0"/>
          <w:sz w:val="24"/>
          <w:szCs w:val="24"/>
          <w:highlight w:val="none"/>
        </w:rPr>
        <w:t xml:space="preserve">4.行政楼二楼、五楼平台定期或不定期清理杂草、杂物、灰尘等。</w:t>
      </w:r>
      <w:r/>
    </w:p>
    <w:p>
      <w:pPr>
        <w:ind w:firstLine="480"/>
        <w:spacing w:line="460" w:lineRule="exact"/>
        <w:rPr>
          <w:rFonts w:hint="eastAsia" w:ascii="方正仿宋_GB18030" w:hAnsi="方正仿宋_GB18030" w:eastAsia="方正仿宋_GB18030" w:cs="方正仿宋_GB18030"/>
          <w:sz w:val="24"/>
          <w:szCs w:val="24"/>
          <w:highlight w:val="none"/>
        </w:rPr>
      </w:pPr>
      <w:r>
        <w:rPr>
          <w:rFonts w:hint="eastAsia" w:ascii="方正仿宋_GB18030" w:hAnsi="方正仿宋_GB18030" w:eastAsia="方正仿宋_GB18030" w:cs="方正仿宋_GB18030"/>
          <w:b/>
          <w:bCs/>
          <w:sz w:val="24"/>
          <w:szCs w:val="24"/>
          <w:highlight w:val="none"/>
        </w:rPr>
        <w:t xml:space="preserve">公共场馆</w:t>
      </w:r>
      <w:r>
        <w:rPr>
          <w:rFonts w:hint="eastAsia" w:ascii="方正仿宋_GB18030" w:hAnsi="方正仿宋_GB18030" w:eastAsia="方正仿宋_GB18030" w:cs="方正仿宋_GB18030"/>
          <w:sz w:val="24"/>
          <w:szCs w:val="24"/>
          <w:highlight w:val="none"/>
        </w:rPr>
        <w:t xml:space="preserve">保洁具体要求如下</w:t>
      </w:r>
      <w:r>
        <w:rPr>
          <w:rFonts w:hint="eastAsia" w:ascii="方正仿宋_GB18030" w:hAnsi="方正仿宋_GB18030" w:eastAsia="方正仿宋_GB18030" w:cs="方正仿宋_GB18030"/>
          <w:sz w:val="24"/>
          <w:szCs w:val="24"/>
          <w:highlight w:val="none"/>
          <w:lang w:eastAsia="zh-CN"/>
        </w:rPr>
        <w:t xml:space="preserve">：</w:t>
      </w:r>
      <w:r/>
    </w:p>
    <w:p>
      <w:pPr>
        <w:ind w:firstLine="480"/>
        <w:spacing w:line="460" w:lineRule="exact"/>
        <w:rPr>
          <w:rFonts w:hint="eastAsia" w:ascii="方正仿宋_GB18030" w:hAnsi="方正仿宋_GB18030" w:eastAsia="方正仿宋_GB18030" w:cs="方正仿宋_GB18030"/>
          <w:sz w:val="24"/>
          <w:szCs w:val="24"/>
          <w:highlight w:val="none"/>
        </w:rPr>
      </w:pPr>
      <w:r>
        <w:rPr>
          <w:rFonts w:hint="eastAsia" w:ascii="方正仿宋_GB18030" w:hAnsi="方正仿宋_GB18030" w:eastAsia="方正仿宋_GB18030" w:cs="方正仿宋_GB18030"/>
          <w:sz w:val="24"/>
          <w:szCs w:val="24"/>
          <w:highlight w:val="none"/>
        </w:rPr>
        <w:t xml:space="preserve">1.各校区报告厅、会议室、篮球馆、乒乓球馆、图书馆、阅览室等公共区域每周清洁二次，无明显积灰、污迹。</w:t>
      </w:r>
      <w:r/>
    </w:p>
    <w:p>
      <w:pPr>
        <w:ind w:firstLine="480"/>
        <w:spacing w:line="460" w:lineRule="exact"/>
        <w:rPr>
          <w:rFonts w:hint="eastAsia" w:ascii="方正仿宋_GB18030" w:hAnsi="方正仿宋_GB18030" w:eastAsia="方正仿宋_GB18030" w:cs="方正仿宋_GB18030"/>
          <w:sz w:val="24"/>
          <w:szCs w:val="24"/>
          <w:highlight w:val="none"/>
        </w:rPr>
      </w:pPr>
      <w:r>
        <w:rPr>
          <w:rFonts w:hint="eastAsia" w:ascii="方正仿宋_GB18030" w:hAnsi="方正仿宋_GB18030" w:eastAsia="方正仿宋_GB18030" w:cs="方正仿宋_GB18030"/>
          <w:sz w:val="24"/>
          <w:szCs w:val="24"/>
          <w:highlight w:val="none"/>
        </w:rPr>
        <w:t xml:space="preserve">2.校史馆、综合楼二楼多功能教室、食堂每周清洁一次，无积灰、污迹。</w:t>
      </w:r>
      <w:r/>
    </w:p>
    <w:p>
      <w:pPr>
        <w:ind w:firstLine="480"/>
        <w:spacing w:line="460" w:lineRule="exact"/>
        <w:rPr>
          <w:rFonts w:hint="eastAsia" w:ascii="方正仿宋_GB18030" w:hAnsi="方正仿宋_GB18030" w:eastAsia="方正仿宋_GB18030" w:cs="方正仿宋_GB18030"/>
          <w:sz w:val="24"/>
          <w:szCs w:val="24"/>
          <w:highlight w:val="none"/>
        </w:rPr>
      </w:pPr>
      <w:r>
        <w:rPr>
          <w:rFonts w:hint="eastAsia" w:ascii="方正仿宋_GB18030" w:hAnsi="方正仿宋_GB18030" w:eastAsia="方正仿宋_GB18030" w:cs="方正仿宋_GB18030"/>
          <w:sz w:val="24"/>
          <w:szCs w:val="24"/>
          <w:highlight w:val="none"/>
        </w:rPr>
        <w:t xml:space="preserve">3.地下车库每月清洁二次，无明显积灰、污迹。</w:t>
      </w:r>
      <w:r/>
    </w:p>
    <w:p>
      <w:pPr>
        <w:ind w:firstLine="480"/>
        <w:spacing w:line="460" w:lineRule="exact"/>
        <w:rPr>
          <w:rFonts w:hint="eastAsia" w:ascii="方正仿宋_GB18030" w:hAnsi="方正仿宋_GB18030" w:eastAsia="方正仿宋_GB18030" w:cs="方正仿宋_GB18030"/>
          <w:sz w:val="24"/>
          <w:szCs w:val="24"/>
          <w:highlight w:val="none"/>
        </w:rPr>
      </w:pPr>
      <w:r>
        <w:rPr>
          <w:rFonts w:hint="eastAsia" w:ascii="方正仿宋_GB18030" w:hAnsi="方正仿宋_GB18030" w:eastAsia="方正仿宋_GB18030" w:cs="方正仿宋_GB18030"/>
          <w:b/>
          <w:bCs/>
          <w:sz w:val="24"/>
          <w:szCs w:val="24"/>
          <w:highlight w:val="none"/>
        </w:rPr>
        <w:t xml:space="preserve">校园内地面</w:t>
      </w:r>
      <w:r>
        <w:rPr>
          <w:rFonts w:hint="eastAsia" w:ascii="方正仿宋_GB18030" w:hAnsi="方正仿宋_GB18030" w:eastAsia="方正仿宋_GB18030" w:cs="方正仿宋_GB18030"/>
          <w:sz w:val="24"/>
          <w:szCs w:val="24"/>
          <w:highlight w:val="none"/>
        </w:rPr>
        <w:t xml:space="preserve">（含一分校运动场、三分校小游园）保持干净，道路、广场、运动场、公共停车区域，每日打扫、拾捡。确保无积灰、无痰迹，无积水，无落叶，无土块、砖石、纸屑、瓜皮、</w:t>
      </w:r>
      <w:r>
        <w:rPr>
          <w:rFonts w:hint="eastAsia" w:ascii="方正仿宋_GB18030" w:hAnsi="方正仿宋_GB18030" w:eastAsia="方正仿宋_GB18030" w:cs="方正仿宋_GB18030"/>
          <w:sz w:val="24"/>
          <w:szCs w:val="24"/>
          <w:highlight w:val="none"/>
          <w:lang w:eastAsia="zh-CN"/>
        </w:rPr>
        <w:t xml:space="preserve">果壳</w:t>
      </w:r>
      <w:r>
        <w:rPr>
          <w:rFonts w:hint="eastAsia" w:ascii="方正仿宋_GB18030" w:hAnsi="方正仿宋_GB18030" w:eastAsia="方正仿宋_GB18030" w:cs="方正仿宋_GB18030"/>
          <w:sz w:val="24"/>
          <w:szCs w:val="24"/>
          <w:highlight w:val="none"/>
        </w:rPr>
        <w:t xml:space="preserve">、塑料袋等垃圾。</w:t>
      </w:r>
      <w:r/>
    </w:p>
    <w:p>
      <w:pPr>
        <w:ind w:firstLine="480"/>
        <w:spacing w:line="460" w:lineRule="exact"/>
        <w:rPr>
          <w:rFonts w:hint="eastAsia" w:ascii="方正仿宋_GB18030" w:hAnsi="方正仿宋_GB18030" w:eastAsia="方正仿宋_GB18030" w:cs="方正仿宋_GB18030"/>
          <w:sz w:val="24"/>
          <w:szCs w:val="24"/>
          <w:highlight w:val="none"/>
        </w:rPr>
      </w:pPr>
      <w:r>
        <w:rPr>
          <w:rFonts w:hint="eastAsia" w:ascii="方正仿宋_GB18030" w:hAnsi="方正仿宋_GB18030" w:eastAsia="方正仿宋_GB18030" w:cs="方正仿宋_GB18030"/>
          <w:b/>
          <w:bCs/>
          <w:sz w:val="24"/>
          <w:szCs w:val="24"/>
          <w:highlight w:val="none"/>
        </w:rPr>
        <w:t xml:space="preserve">卫生间 </w:t>
      </w:r>
      <w:r>
        <w:rPr>
          <w:rFonts w:hint="eastAsia" w:ascii="方正仿宋_GB18030" w:hAnsi="方正仿宋_GB18030" w:eastAsia="方正仿宋_GB18030" w:cs="方正仿宋_GB18030"/>
          <w:sz w:val="24"/>
          <w:szCs w:val="24"/>
          <w:highlight w:val="none"/>
        </w:rPr>
        <w:t xml:space="preserve">外观洁净，便池内无粪迹尿垢，地面洁净，无便纸、杂物散溢、无积水、无毛发、无异味，便池、水池下水道要畅通。墙面四周及阴角做到无水迹、无蜘蛛网。上课期间做到每节课上课时清理一遍。卫生间门帘定期清洗。</w:t>
      </w:r>
      <w:r/>
    </w:p>
    <w:p>
      <w:pPr>
        <w:ind w:firstLine="480"/>
        <w:spacing w:line="460" w:lineRule="exact"/>
        <w:rPr>
          <w:rFonts w:hint="eastAsia" w:ascii="方正仿宋_GB18030" w:hAnsi="方正仿宋_GB18030" w:eastAsia="方正仿宋_GB18030" w:cs="方正仿宋_GB18030"/>
          <w:sz w:val="24"/>
          <w:szCs w:val="24"/>
          <w:highlight w:val="none"/>
        </w:rPr>
      </w:pPr>
      <w:r>
        <w:rPr>
          <w:rFonts w:hint="eastAsia" w:ascii="方正仿宋_GB18030" w:hAnsi="方正仿宋_GB18030" w:eastAsia="方正仿宋_GB18030" w:cs="方正仿宋_GB18030"/>
          <w:b/>
          <w:bCs/>
          <w:sz w:val="24"/>
          <w:szCs w:val="24"/>
          <w:highlight w:val="none"/>
        </w:rPr>
        <w:t xml:space="preserve">垃圾</w:t>
      </w:r>
      <w:r>
        <w:rPr>
          <w:rFonts w:hint="eastAsia" w:ascii="方正仿宋_GB18030" w:hAnsi="方正仿宋_GB18030" w:eastAsia="方正仿宋_GB18030" w:cs="方正仿宋_GB18030"/>
          <w:sz w:val="24"/>
          <w:szCs w:val="24"/>
          <w:highlight w:val="none"/>
        </w:rPr>
        <w:t xml:space="preserve">收集及处理要求：</w:t>
      </w:r>
      <w:r/>
    </w:p>
    <w:p>
      <w:pPr>
        <w:ind w:firstLine="480"/>
        <w:spacing w:line="460" w:lineRule="exact"/>
        <w:rPr>
          <w:rFonts w:hint="eastAsia" w:ascii="方正仿宋_GB18030" w:hAnsi="方正仿宋_GB18030" w:eastAsia="方正仿宋_GB18030" w:cs="方正仿宋_GB18030"/>
          <w:sz w:val="24"/>
          <w:szCs w:val="24"/>
          <w:highlight w:val="none"/>
        </w:rPr>
      </w:pPr>
      <w:r>
        <w:rPr>
          <w:rFonts w:hint="eastAsia" w:ascii="方正仿宋_GB18030" w:hAnsi="方正仿宋_GB18030" w:eastAsia="方正仿宋_GB18030" w:cs="方正仿宋_GB18030"/>
          <w:sz w:val="24"/>
          <w:szCs w:val="24"/>
          <w:highlight w:val="none"/>
        </w:rPr>
        <w:t xml:space="preserve">1.垃圾桶</w:t>
      </w:r>
      <w:r>
        <w:rPr>
          <w:rFonts w:hint="eastAsia" w:ascii="方正仿宋_GB18030" w:hAnsi="方正仿宋_GB18030" w:eastAsia="方正仿宋_GB18030" w:cs="方正仿宋_GB18030"/>
          <w:sz w:val="24"/>
          <w:szCs w:val="24"/>
          <w:highlight w:val="none"/>
          <w:lang w:eastAsia="zh-CN"/>
        </w:rPr>
        <w:t xml:space="preserve">（</w:t>
      </w:r>
      <w:r>
        <w:rPr>
          <w:rFonts w:hint="eastAsia" w:ascii="方正仿宋_GB18030" w:hAnsi="方正仿宋_GB18030" w:eastAsia="方正仿宋_GB18030" w:cs="方正仿宋_GB18030"/>
          <w:sz w:val="24"/>
          <w:szCs w:val="24"/>
          <w:highlight w:val="none"/>
        </w:rPr>
        <w:t xml:space="preserve">箱</w:t>
      </w:r>
      <w:r>
        <w:rPr>
          <w:rFonts w:hint="eastAsia" w:ascii="方正仿宋_GB18030" w:hAnsi="方正仿宋_GB18030" w:eastAsia="方正仿宋_GB18030" w:cs="方正仿宋_GB18030"/>
          <w:sz w:val="24"/>
          <w:szCs w:val="24"/>
          <w:highlight w:val="none"/>
          <w:lang w:eastAsia="zh-CN"/>
        </w:rPr>
        <w:t xml:space="preserve">）：</w:t>
      </w:r>
      <w:r>
        <w:rPr>
          <w:rFonts w:hint="eastAsia" w:ascii="方正仿宋_GB18030" w:hAnsi="方正仿宋_GB18030" w:eastAsia="方正仿宋_GB18030" w:cs="方正仿宋_GB18030"/>
          <w:sz w:val="24"/>
          <w:szCs w:val="24"/>
          <w:highlight w:val="none"/>
        </w:rPr>
        <w:t xml:space="preserve">对垃圾箱</w:t>
      </w:r>
      <w:r>
        <w:rPr>
          <w:rFonts w:hint="eastAsia" w:ascii="方正仿宋_GB18030" w:hAnsi="方正仿宋_GB18030" w:eastAsia="方正仿宋_GB18030" w:cs="方正仿宋_GB18030"/>
          <w:sz w:val="24"/>
          <w:szCs w:val="24"/>
          <w:highlight w:val="none"/>
          <w:lang w:eastAsia="zh-CN"/>
        </w:rPr>
        <w:t xml:space="preserve">（</w:t>
      </w:r>
      <w:r>
        <w:rPr>
          <w:rFonts w:hint="eastAsia" w:ascii="方正仿宋_GB18030" w:hAnsi="方正仿宋_GB18030" w:eastAsia="方正仿宋_GB18030" w:cs="方正仿宋_GB18030"/>
          <w:sz w:val="24"/>
          <w:szCs w:val="24"/>
          <w:highlight w:val="none"/>
        </w:rPr>
        <w:t xml:space="preserve">桶</w:t>
      </w:r>
      <w:r>
        <w:rPr>
          <w:rFonts w:hint="eastAsia" w:ascii="方正仿宋_GB18030" w:hAnsi="方正仿宋_GB18030" w:eastAsia="方正仿宋_GB18030" w:cs="方正仿宋_GB18030"/>
          <w:sz w:val="24"/>
          <w:szCs w:val="24"/>
          <w:highlight w:val="none"/>
          <w:lang w:eastAsia="zh-CN"/>
        </w:rPr>
        <w:t xml:space="preserve">）</w:t>
      </w:r>
      <w:r>
        <w:rPr>
          <w:rFonts w:hint="eastAsia" w:ascii="方正仿宋_GB18030" w:hAnsi="方正仿宋_GB18030" w:eastAsia="方正仿宋_GB18030" w:cs="方正仿宋_GB18030"/>
          <w:sz w:val="24"/>
          <w:szCs w:val="24"/>
          <w:highlight w:val="none"/>
        </w:rPr>
        <w:t xml:space="preserve">每天清理一次、每周清刷1次，做到箱</w:t>
      </w:r>
      <w:r>
        <w:rPr>
          <w:rFonts w:hint="eastAsia" w:ascii="方正仿宋_GB18030" w:hAnsi="方正仿宋_GB18030" w:eastAsia="方正仿宋_GB18030" w:cs="方正仿宋_GB18030"/>
          <w:sz w:val="24"/>
          <w:szCs w:val="24"/>
          <w:highlight w:val="none"/>
          <w:lang w:eastAsia="zh-CN"/>
        </w:rPr>
        <w:t xml:space="preserve">（</w:t>
      </w:r>
      <w:r>
        <w:rPr>
          <w:rFonts w:hint="eastAsia" w:ascii="方正仿宋_GB18030" w:hAnsi="方正仿宋_GB18030" w:eastAsia="方正仿宋_GB18030" w:cs="方正仿宋_GB18030"/>
          <w:sz w:val="24"/>
          <w:szCs w:val="24"/>
          <w:highlight w:val="none"/>
        </w:rPr>
        <w:t xml:space="preserve">桶</w:t>
      </w:r>
      <w:r>
        <w:rPr>
          <w:rFonts w:hint="eastAsia" w:ascii="方正仿宋_GB18030" w:hAnsi="方正仿宋_GB18030" w:eastAsia="方正仿宋_GB18030" w:cs="方正仿宋_GB18030"/>
          <w:sz w:val="24"/>
          <w:szCs w:val="24"/>
          <w:highlight w:val="none"/>
          <w:lang w:eastAsia="zh-CN"/>
        </w:rPr>
        <w:t xml:space="preserve">）</w:t>
      </w:r>
      <w:r>
        <w:rPr>
          <w:rFonts w:hint="eastAsia" w:ascii="方正仿宋_GB18030" w:hAnsi="方正仿宋_GB18030" w:eastAsia="方正仿宋_GB18030" w:cs="方正仿宋_GB18030"/>
          <w:sz w:val="24"/>
          <w:szCs w:val="24"/>
          <w:highlight w:val="none"/>
        </w:rPr>
        <w:t xml:space="preserve">体清洁无污迹、无异味、无损坏。</w:t>
      </w:r>
      <w:r/>
    </w:p>
    <w:p>
      <w:pPr>
        <w:ind w:firstLine="480"/>
        <w:spacing w:line="460" w:lineRule="exact"/>
        <w:rPr>
          <w:rFonts w:hint="eastAsia" w:ascii="方正仿宋_GB18030" w:hAnsi="方正仿宋_GB18030" w:eastAsia="方正仿宋_GB18030" w:cs="方正仿宋_GB18030"/>
          <w:sz w:val="24"/>
          <w:szCs w:val="24"/>
          <w:highlight w:val="none"/>
        </w:rPr>
      </w:pPr>
      <w:r>
        <w:rPr>
          <w:rFonts w:hint="eastAsia" w:ascii="方正仿宋_GB18030" w:hAnsi="方正仿宋_GB18030" w:eastAsia="方正仿宋_GB18030" w:cs="方正仿宋_GB18030"/>
          <w:sz w:val="24"/>
          <w:szCs w:val="24"/>
          <w:highlight w:val="none"/>
        </w:rPr>
        <w:t xml:space="preserve">2.对垃圾每天进行分类清除、外运，做到垃圾日产日清，保持垃圾全部进垃圾箱，箱外无垃圾。</w:t>
      </w:r>
      <w:r/>
    </w:p>
    <w:p>
      <w:pPr>
        <w:ind w:firstLine="480"/>
        <w:spacing w:line="460" w:lineRule="exact"/>
        <w:rPr>
          <w:rFonts w:hint="eastAsia" w:ascii="方正仿宋_GB18030" w:hAnsi="方正仿宋_GB18030" w:eastAsia="方正仿宋_GB18030" w:cs="方正仿宋_GB18030"/>
          <w:sz w:val="24"/>
          <w:szCs w:val="24"/>
          <w:highlight w:val="none"/>
        </w:rPr>
      </w:pPr>
      <w:r>
        <w:rPr>
          <w:rFonts w:hint="eastAsia" w:ascii="方正仿宋_GB18030" w:hAnsi="方正仿宋_GB18030" w:eastAsia="方正仿宋_GB18030" w:cs="方正仿宋_GB18030"/>
          <w:sz w:val="24"/>
          <w:szCs w:val="24"/>
          <w:highlight w:val="none"/>
        </w:rPr>
        <w:t xml:space="preserve">3.垃圾清运设备由成交供应商提供。</w:t>
      </w:r>
      <w:r/>
    </w:p>
    <w:p>
      <w:pPr>
        <w:ind w:firstLine="480"/>
        <w:spacing w:line="460" w:lineRule="exact"/>
        <w:rPr>
          <w:rFonts w:hint="eastAsia" w:ascii="方正仿宋_GB18030" w:hAnsi="方正仿宋_GB18030" w:eastAsia="方正仿宋_GB18030" w:cs="方正仿宋_GB18030"/>
          <w:sz w:val="24"/>
          <w:szCs w:val="24"/>
          <w:highlight w:val="none"/>
        </w:rPr>
      </w:pPr>
      <w:r>
        <w:rPr>
          <w:rFonts w:hint="eastAsia" w:ascii="方正仿宋_GB18030" w:hAnsi="方正仿宋_GB18030" w:eastAsia="方正仿宋_GB18030" w:cs="方正仿宋_GB18030"/>
          <w:sz w:val="24"/>
          <w:szCs w:val="24"/>
          <w:highlight w:val="none"/>
        </w:rPr>
        <w:t xml:space="preserve">（四）其他</w:t>
      </w:r>
      <w:r/>
    </w:p>
    <w:p>
      <w:pPr>
        <w:ind w:firstLine="480"/>
        <w:spacing w:line="460" w:lineRule="exact"/>
        <w:rPr>
          <w:rFonts w:hint="eastAsia" w:ascii="方正仿宋_GB18030" w:hAnsi="方正仿宋_GB18030" w:eastAsia="方正仿宋_GB18030" w:cs="方正仿宋_GB18030"/>
          <w:sz w:val="24"/>
          <w:szCs w:val="24"/>
          <w:highlight w:val="none"/>
        </w:rPr>
      </w:pPr>
      <w:r>
        <w:rPr>
          <w:rFonts w:hint="eastAsia" w:ascii="方正仿宋_GB18030" w:hAnsi="方正仿宋_GB18030" w:eastAsia="方正仿宋_GB18030" w:cs="方正仿宋_GB18030"/>
          <w:sz w:val="24"/>
          <w:szCs w:val="24"/>
          <w:highlight w:val="none"/>
        </w:rPr>
        <w:t xml:space="preserve">1.校园每月一次大扫除。</w:t>
      </w:r>
      <w:r/>
    </w:p>
    <w:p>
      <w:pPr>
        <w:ind w:firstLine="480"/>
        <w:spacing w:line="460" w:lineRule="exact"/>
        <w:rPr>
          <w:rFonts w:hint="eastAsia" w:ascii="方正仿宋_GB18030" w:hAnsi="方正仿宋_GB18030" w:eastAsia="方正仿宋_GB18030" w:cs="方正仿宋_GB18030"/>
          <w:sz w:val="24"/>
          <w:szCs w:val="24"/>
          <w:highlight w:val="none"/>
        </w:rPr>
      </w:pPr>
      <w:r>
        <w:rPr>
          <w:rFonts w:hint="eastAsia" w:ascii="方正仿宋_GB18030" w:hAnsi="方正仿宋_GB18030" w:eastAsia="方正仿宋_GB18030" w:cs="方正仿宋_GB18030"/>
          <w:sz w:val="24"/>
          <w:szCs w:val="24"/>
          <w:highlight w:val="none"/>
        </w:rPr>
        <w:t xml:space="preserve">2.校园（含一分校校园内和操场四周、三分校及门前小游园、教学点、总部校区）内所有花木养护及修剪。</w:t>
      </w:r>
      <w:r/>
    </w:p>
    <w:p>
      <w:pPr>
        <w:pStyle w:val="884"/>
        <w:ind w:firstLine="480"/>
        <w:spacing w:before="0" w:beforeAutospacing="0" w:after="0" w:afterAutospacing="0" w:line="440" w:lineRule="exact"/>
        <w:shd w:val="clear" w:color="auto" w:fill="ffffff"/>
        <w:rPr>
          <w:rFonts w:hint="eastAsia" w:ascii="方正仿宋_GB18030" w:hAnsi="方正仿宋_GB18030" w:eastAsia="方正仿宋_GB18030" w:cs="方正仿宋_GB18030"/>
          <w:sz w:val="24"/>
          <w:szCs w:val="24"/>
          <w:highlight w:val="none"/>
        </w:rPr>
      </w:pPr>
      <w:r>
        <w:rPr>
          <w:rFonts w:hint="eastAsia" w:ascii="方正仿宋_GB18030" w:hAnsi="方正仿宋_GB18030" w:eastAsia="方正仿宋_GB18030" w:cs="方正仿宋_GB18030"/>
          <w:sz w:val="24"/>
          <w:szCs w:val="24"/>
          <w:highlight w:val="none"/>
        </w:rPr>
        <w:t xml:space="preserve">3.无条件、及时完成校方交办的各项重大活动、突击性任务</w:t>
      </w:r>
      <w:r>
        <w:rPr>
          <w:rFonts w:hint="eastAsia" w:ascii="方正仿宋_GB18030" w:hAnsi="方正仿宋_GB18030" w:eastAsia="方正仿宋_GB18030" w:cs="方正仿宋_GB18030"/>
          <w:bCs/>
          <w:sz w:val="24"/>
          <w:szCs w:val="24"/>
          <w:highlight w:val="none"/>
        </w:rPr>
        <w:t xml:space="preserve">临时加班</w:t>
      </w:r>
      <w:r>
        <w:rPr>
          <w:rFonts w:hint="eastAsia" w:ascii="方正仿宋_GB18030" w:hAnsi="方正仿宋_GB18030" w:eastAsia="方正仿宋_GB18030" w:cs="方正仿宋_GB18030"/>
          <w:sz w:val="24"/>
          <w:szCs w:val="24"/>
          <w:highlight w:val="none"/>
        </w:rPr>
        <w:t xml:space="preserve">（如文明城市创建中保持校园的整洁、网格点的巡查服务、疫情防控消毒等）。</w:t>
      </w:r>
      <w:r>
        <w:rPr>
          <w:rFonts w:hint="eastAsia" w:ascii="方正仿宋_GB18030" w:hAnsi="方正仿宋_GB18030" w:eastAsia="方正仿宋_GB18030" w:cs="方正仿宋_GB18030"/>
          <w:bCs/>
          <w:sz w:val="24"/>
          <w:szCs w:val="24"/>
          <w:highlight w:val="none"/>
        </w:rPr>
        <w:t xml:space="preserve">学校承担或主办各级各类观摩、比赛等教学授课活动时，需要搬运学生桌凳或会议桌凳，物业所有员工要齐心协力布置活动会场，搬运桌椅。活动结束，将桌凳归位，有序摆放好。</w:t>
      </w:r>
      <w:r/>
    </w:p>
    <w:p>
      <w:pPr>
        <w:ind w:firstLine="480"/>
        <w:spacing w:line="460" w:lineRule="exact"/>
        <w:rPr>
          <w:rFonts w:hint="eastAsia" w:ascii="方正仿宋_GB18030" w:hAnsi="方正仿宋_GB18030" w:eastAsia="方正仿宋_GB18030" w:cs="方正仿宋_GB18030"/>
          <w:sz w:val="24"/>
          <w:szCs w:val="24"/>
          <w:highlight w:val="none"/>
        </w:rPr>
      </w:pPr>
      <w:r>
        <w:rPr>
          <w:rFonts w:hint="eastAsia" w:ascii="方正仿宋_GB18030" w:hAnsi="方正仿宋_GB18030" w:eastAsia="方正仿宋_GB18030" w:cs="方正仿宋_GB18030"/>
          <w:sz w:val="24"/>
          <w:szCs w:val="24"/>
          <w:highlight w:val="none"/>
        </w:rPr>
        <w:t xml:space="preserve">4.保洁员在工作期间要接受甲方的领导和监督，遵守甲方的有关规章制度。甲方有权解聘工作期间不认真负责、校内寻衅滋事、言行不端等行为的员工。在遇到来校参观学习的人员需要帮助时，应主动热情。</w:t>
      </w:r>
      <w:r/>
    </w:p>
    <w:p>
      <w:pPr>
        <w:ind w:firstLine="480"/>
        <w:rPr>
          <w:rFonts w:hint="eastAsia" w:ascii="方正仿宋_GB18030" w:hAnsi="方正仿宋_GB18030" w:eastAsia="方正仿宋_GB18030" w:cs="方正仿宋_GB18030"/>
          <w:bCs/>
          <w:sz w:val="24"/>
          <w:szCs w:val="24"/>
          <w:highlight w:val="none"/>
        </w:rPr>
      </w:pPr>
      <w:r>
        <w:rPr>
          <w:rFonts w:hint="eastAsia" w:ascii="方正仿宋_GB18030" w:hAnsi="方正仿宋_GB18030" w:eastAsia="方正仿宋_GB18030" w:cs="方正仿宋_GB18030"/>
          <w:sz w:val="24"/>
          <w:szCs w:val="24"/>
          <w:highlight w:val="none"/>
        </w:rPr>
        <w:t xml:space="preserve">5.</w:t>
      </w:r>
      <w:r>
        <w:rPr>
          <w:rFonts w:hint="eastAsia" w:ascii="方正仿宋_GB18030" w:hAnsi="方正仿宋_GB18030" w:eastAsia="方正仿宋_GB18030" w:cs="方正仿宋_GB18030"/>
          <w:bCs/>
          <w:sz w:val="24"/>
          <w:szCs w:val="24"/>
          <w:highlight w:val="none"/>
        </w:rPr>
        <w:t xml:space="preserve"> 节假日服务人员根据采购人要求上下班。</w:t>
      </w:r>
      <w:r>
        <w:rPr>
          <w:rFonts w:hint="eastAsia" w:ascii="方正仿宋_GB18030" w:hAnsi="方正仿宋_GB18030" w:eastAsia="方正仿宋_GB18030" w:cs="方正仿宋_GB18030"/>
          <w:sz w:val="24"/>
          <w:szCs w:val="24"/>
          <w:highlight w:val="none"/>
        </w:rPr>
        <w:t xml:space="preserve">须定期保洁及养护，原则上不放假（法定春节假期除外），如遇学校组织活动，做到随叫随到。</w:t>
      </w:r>
      <w:r>
        <w:rPr>
          <w:rFonts w:hint="eastAsia" w:ascii="方正仿宋_GB18030" w:hAnsi="方正仿宋_GB18030" w:eastAsia="方正仿宋_GB18030" w:cs="方正仿宋_GB18030"/>
          <w:bCs/>
          <w:sz w:val="24"/>
          <w:szCs w:val="24"/>
          <w:highlight w:val="none"/>
        </w:rPr>
        <w:t xml:space="preserve">突击任务临时加班。</w:t>
      </w:r>
      <w:r/>
    </w:p>
    <w:p>
      <w:pPr>
        <w:pStyle w:val="882"/>
        <w:ind w:firstLine="480"/>
        <w:rPr>
          <w:rFonts w:hint="eastAsia" w:ascii="方正仿宋_GB18030" w:hAnsi="方正仿宋_GB18030" w:eastAsia="方正仿宋_GB18030" w:cs="方正仿宋_GB18030"/>
          <w:sz w:val="24"/>
          <w:szCs w:val="24"/>
          <w:highlight w:val="none"/>
        </w:rPr>
      </w:pPr>
      <w:r>
        <w:rPr>
          <w:rFonts w:hint="eastAsia" w:ascii="方正仿宋_GB18030" w:hAnsi="方正仿宋_GB18030" w:eastAsia="方正仿宋_GB18030" w:cs="方正仿宋_GB18030"/>
          <w:sz w:val="24"/>
          <w:szCs w:val="24"/>
          <w:highlight w:val="none"/>
        </w:rPr>
        <w:t xml:space="preserve">6.工作时间：</w:t>
      </w:r>
      <w:r/>
    </w:p>
    <w:p>
      <w:pPr>
        <w:ind w:firstLine="480"/>
        <w:rPr>
          <w:rFonts w:hint="eastAsia" w:ascii="方正仿宋_GB18030" w:hAnsi="方正仿宋_GB18030" w:eastAsia="方正仿宋_GB18030" w:cs="方正仿宋_GB18030"/>
          <w:bCs/>
          <w:sz w:val="24"/>
          <w:szCs w:val="24"/>
          <w:highlight w:val="none"/>
        </w:rPr>
      </w:pPr>
      <w:r>
        <w:rPr>
          <w:rFonts w:hint="eastAsia" w:ascii="方正仿宋_GB18030" w:hAnsi="方正仿宋_GB18030" w:eastAsia="方正仿宋_GB18030" w:cs="方正仿宋_GB18030"/>
          <w:bCs/>
          <w:sz w:val="24"/>
          <w:szCs w:val="24"/>
          <w:highlight w:val="none"/>
        </w:rPr>
        <w:t xml:space="preserve">上午7:30—11:00  下午1:30—6:00（上下午上班时间随学校作息时间作相应变化）</w:t>
      </w:r>
      <w:r/>
    </w:p>
    <w:p>
      <w:pPr>
        <w:ind w:firstLine="480"/>
        <w:rPr>
          <w:rFonts w:hint="eastAsia" w:ascii="方正仿宋_GB18030" w:hAnsi="方正仿宋_GB18030" w:eastAsia="方正仿宋_GB18030" w:cs="方正仿宋_GB18030"/>
          <w:bCs/>
          <w:sz w:val="24"/>
          <w:szCs w:val="24"/>
          <w:highlight w:val="none"/>
        </w:rPr>
      </w:pPr>
      <w:r>
        <w:rPr>
          <w:rFonts w:hint="eastAsia" w:ascii="方正仿宋_GB18030" w:hAnsi="方正仿宋_GB18030" w:eastAsia="方正仿宋_GB18030" w:cs="方正仿宋_GB18030"/>
          <w:b/>
          <w:sz w:val="24"/>
          <w:szCs w:val="24"/>
          <w:highlight w:val="none"/>
        </w:rPr>
        <w:t xml:space="preserve">请假要求</w:t>
      </w:r>
      <w:r>
        <w:rPr>
          <w:rFonts w:hint="eastAsia" w:ascii="方正仿宋_GB18030" w:hAnsi="方正仿宋_GB18030" w:eastAsia="方正仿宋_GB18030" w:cs="方正仿宋_GB18030"/>
          <w:bCs/>
          <w:sz w:val="24"/>
          <w:szCs w:val="24"/>
          <w:highlight w:val="none"/>
        </w:rPr>
        <w:t xml:space="preserve">：除特殊情况外（生病、家庭出现重大变故等）不得请假，请假履行正常手续。物业经理需要安排好替补人员。</w:t>
      </w:r>
      <w:r/>
    </w:p>
    <w:p>
      <w:pPr>
        <w:ind w:firstLine="480"/>
        <w:spacing w:line="460" w:lineRule="exact"/>
        <w:rPr>
          <w:rFonts w:hint="eastAsia" w:ascii="方正仿宋_GB18030" w:hAnsi="方正仿宋_GB18030" w:eastAsia="方正仿宋_GB18030" w:cs="方正仿宋_GB18030"/>
          <w:sz w:val="24"/>
          <w:szCs w:val="24"/>
          <w:highlight w:val="none"/>
        </w:rPr>
      </w:pPr>
      <w:r>
        <w:rPr>
          <w:rFonts w:hint="eastAsia" w:ascii="方正仿宋_GB18030" w:hAnsi="方正仿宋_GB18030" w:eastAsia="方正仿宋_GB18030" w:cs="方正仿宋_GB18030"/>
          <w:sz w:val="24"/>
          <w:szCs w:val="24"/>
          <w:highlight w:val="none"/>
        </w:rPr>
        <w:t xml:space="preserve">注</w:t>
      </w:r>
      <w:r>
        <w:rPr>
          <w:rFonts w:hint="eastAsia" w:ascii="方正仿宋_GB18030" w:hAnsi="方正仿宋_GB18030" w:eastAsia="方正仿宋_GB18030" w:cs="方正仿宋_GB18030"/>
          <w:sz w:val="24"/>
          <w:szCs w:val="24"/>
          <w:highlight w:val="none"/>
          <w:lang w:eastAsia="zh-CN"/>
        </w:rPr>
        <w:t xml:space="preserve">：</w:t>
      </w:r>
      <w:r>
        <w:rPr>
          <w:rFonts w:hint="eastAsia" w:ascii="方正仿宋_GB18030" w:hAnsi="方正仿宋_GB18030" w:eastAsia="方正仿宋_GB18030" w:cs="方正仿宋_GB18030"/>
          <w:sz w:val="24"/>
          <w:szCs w:val="24"/>
          <w:highlight w:val="none"/>
        </w:rPr>
        <w:t xml:space="preserve">对上述各类人员，均适用以下原则标准</w:t>
      </w:r>
      <w:r/>
    </w:p>
    <w:p>
      <w:pPr>
        <w:ind w:firstLine="480"/>
        <w:spacing w:line="460" w:lineRule="exact"/>
        <w:rPr>
          <w:rFonts w:hint="eastAsia" w:ascii="方正仿宋_GB18030" w:hAnsi="方正仿宋_GB18030" w:eastAsia="方正仿宋_GB18030" w:cs="方正仿宋_GB18030"/>
          <w:sz w:val="24"/>
          <w:szCs w:val="24"/>
          <w:highlight w:val="none"/>
        </w:rPr>
      </w:pPr>
      <w:r>
        <w:rPr>
          <w:rFonts w:hint="eastAsia" w:ascii="方正仿宋_GB18030" w:hAnsi="方正仿宋_GB18030" w:eastAsia="方正仿宋_GB18030" w:cs="方正仿宋_GB18030"/>
          <w:sz w:val="24"/>
          <w:szCs w:val="24"/>
          <w:highlight w:val="none"/>
          <w:lang w:eastAsia="zh-CN"/>
        </w:rPr>
        <w:t xml:space="preserve">（</w:t>
      </w:r>
      <w:r>
        <w:rPr>
          <w:rFonts w:hint="eastAsia" w:ascii="方正仿宋_GB18030" w:hAnsi="方正仿宋_GB18030" w:eastAsia="方正仿宋_GB18030" w:cs="方正仿宋_GB18030"/>
          <w:sz w:val="24"/>
          <w:szCs w:val="24"/>
          <w:highlight w:val="none"/>
          <w:lang w:val="en-US" w:eastAsia="zh-CN"/>
        </w:rPr>
        <w:t xml:space="preserve">1</w:t>
      </w:r>
      <w:r>
        <w:rPr>
          <w:rFonts w:hint="eastAsia" w:ascii="方正仿宋_GB18030" w:hAnsi="方正仿宋_GB18030" w:eastAsia="方正仿宋_GB18030" w:cs="方正仿宋_GB18030"/>
          <w:sz w:val="24"/>
          <w:szCs w:val="24"/>
          <w:highlight w:val="none"/>
          <w:lang w:eastAsia="zh-CN"/>
        </w:rPr>
        <w:t xml:space="preserve">）</w:t>
      </w:r>
      <w:r>
        <w:rPr>
          <w:rFonts w:hint="eastAsia" w:ascii="方正仿宋_GB18030" w:hAnsi="方正仿宋_GB18030" w:eastAsia="方正仿宋_GB18030" w:cs="方正仿宋_GB18030"/>
          <w:sz w:val="24"/>
          <w:szCs w:val="24"/>
          <w:highlight w:val="none"/>
        </w:rPr>
        <w:t xml:space="preserve">严禁在办公区内出现饮酒、打游戏等影响采购人形象的不文明行为。</w:t>
      </w:r>
      <w:r/>
    </w:p>
    <w:p>
      <w:pPr>
        <w:ind w:firstLine="480"/>
        <w:spacing w:line="460" w:lineRule="exact"/>
        <w:rPr>
          <w:rFonts w:hint="eastAsia" w:ascii="方正仿宋_GB18030" w:hAnsi="方正仿宋_GB18030" w:eastAsia="方正仿宋_GB18030" w:cs="方正仿宋_GB18030"/>
          <w:sz w:val="24"/>
          <w:szCs w:val="24"/>
          <w:highlight w:val="none"/>
        </w:rPr>
      </w:pPr>
      <w:r>
        <w:rPr>
          <w:rFonts w:hint="eastAsia" w:ascii="方正仿宋_GB18030" w:hAnsi="方正仿宋_GB18030" w:eastAsia="方正仿宋_GB18030" w:cs="方正仿宋_GB18030"/>
          <w:sz w:val="24"/>
          <w:szCs w:val="24"/>
          <w:highlight w:val="none"/>
          <w:lang w:eastAsia="zh-CN"/>
        </w:rPr>
        <w:t xml:space="preserve">（</w:t>
      </w:r>
      <w:r>
        <w:rPr>
          <w:rFonts w:hint="eastAsia" w:ascii="方正仿宋_GB18030" w:hAnsi="方正仿宋_GB18030" w:eastAsia="方正仿宋_GB18030" w:cs="方正仿宋_GB18030"/>
          <w:sz w:val="24"/>
          <w:szCs w:val="24"/>
          <w:highlight w:val="none"/>
          <w:lang w:val="en-US" w:eastAsia="zh-CN"/>
        </w:rPr>
        <w:t xml:space="preserve">2</w:t>
      </w:r>
      <w:r>
        <w:rPr>
          <w:rFonts w:hint="eastAsia" w:ascii="方正仿宋_GB18030" w:hAnsi="方正仿宋_GB18030" w:eastAsia="方正仿宋_GB18030" w:cs="方正仿宋_GB18030"/>
          <w:sz w:val="24"/>
          <w:szCs w:val="24"/>
          <w:highlight w:val="none"/>
          <w:lang w:eastAsia="zh-CN"/>
        </w:rPr>
        <w:t xml:space="preserve">）</w:t>
      </w:r>
      <w:r>
        <w:rPr>
          <w:rFonts w:hint="eastAsia" w:ascii="方正仿宋_GB18030" w:hAnsi="方正仿宋_GB18030" w:eastAsia="方正仿宋_GB18030" w:cs="方正仿宋_GB18030"/>
          <w:sz w:val="24"/>
          <w:szCs w:val="24"/>
          <w:highlight w:val="none"/>
        </w:rPr>
        <w:t xml:space="preserve">着装、仪容仪表、行为举止符合规范要求</w:t>
      </w:r>
      <w:r>
        <w:rPr>
          <w:rFonts w:hint="eastAsia" w:ascii="方正仿宋_GB18030" w:hAnsi="方正仿宋_GB18030" w:eastAsia="方正仿宋_GB18030" w:cs="方正仿宋_GB18030"/>
          <w:sz w:val="24"/>
          <w:szCs w:val="24"/>
          <w:highlight w:val="none"/>
          <w:lang w:eastAsia="zh-CN"/>
        </w:rPr>
        <w:t xml:space="preserve">；</w:t>
      </w:r>
      <w:r>
        <w:rPr>
          <w:rFonts w:hint="eastAsia" w:ascii="方正仿宋_GB18030" w:hAnsi="方正仿宋_GB18030" w:eastAsia="方正仿宋_GB18030" w:cs="方正仿宋_GB18030"/>
          <w:sz w:val="24"/>
          <w:szCs w:val="24"/>
          <w:highlight w:val="none"/>
        </w:rPr>
        <w:t xml:space="preserve">对人礼貌，服务态度好，精神面貌好</w:t>
      </w:r>
      <w:r>
        <w:rPr>
          <w:rFonts w:hint="eastAsia" w:ascii="方正仿宋_GB18030" w:hAnsi="方正仿宋_GB18030" w:eastAsia="方正仿宋_GB18030" w:cs="方正仿宋_GB18030"/>
          <w:sz w:val="24"/>
          <w:szCs w:val="24"/>
          <w:highlight w:val="none"/>
          <w:lang w:eastAsia="zh-CN"/>
        </w:rPr>
        <w:t xml:space="preserve">；</w:t>
      </w:r>
      <w:r>
        <w:rPr>
          <w:rFonts w:hint="eastAsia" w:ascii="方正仿宋_GB18030" w:hAnsi="方正仿宋_GB18030" w:eastAsia="方正仿宋_GB18030" w:cs="方正仿宋_GB18030"/>
          <w:sz w:val="24"/>
          <w:szCs w:val="24"/>
          <w:highlight w:val="none"/>
        </w:rPr>
        <w:t xml:space="preserve">要求有统一服装和标志。</w:t>
      </w:r>
      <w:r/>
    </w:p>
    <w:p>
      <w:pPr>
        <w:ind w:firstLine="480"/>
        <w:spacing w:line="460" w:lineRule="exact"/>
        <w:rPr>
          <w:rFonts w:hint="eastAsia" w:ascii="方正仿宋_GB18030" w:hAnsi="方正仿宋_GB18030" w:eastAsia="方正仿宋_GB18030" w:cs="方正仿宋_GB18030"/>
          <w:sz w:val="24"/>
          <w:szCs w:val="24"/>
          <w:highlight w:val="none"/>
        </w:rPr>
      </w:pPr>
      <w:r>
        <w:rPr>
          <w:rFonts w:hint="eastAsia" w:ascii="方正仿宋_GB18030" w:hAnsi="方正仿宋_GB18030" w:eastAsia="方正仿宋_GB18030" w:cs="方正仿宋_GB18030"/>
          <w:sz w:val="24"/>
          <w:szCs w:val="24"/>
          <w:highlight w:val="none"/>
          <w:lang w:eastAsia="zh-CN"/>
        </w:rPr>
        <w:t xml:space="preserve">（</w:t>
      </w:r>
      <w:r>
        <w:rPr>
          <w:rFonts w:hint="eastAsia" w:ascii="方正仿宋_GB18030" w:hAnsi="方正仿宋_GB18030" w:eastAsia="方正仿宋_GB18030" w:cs="方正仿宋_GB18030"/>
          <w:sz w:val="24"/>
          <w:szCs w:val="24"/>
          <w:highlight w:val="none"/>
          <w:lang w:val="en-US" w:eastAsia="zh-CN"/>
        </w:rPr>
        <w:t xml:space="preserve">3</w:t>
      </w:r>
      <w:r>
        <w:rPr>
          <w:rFonts w:hint="eastAsia" w:ascii="方正仿宋_GB18030" w:hAnsi="方正仿宋_GB18030" w:eastAsia="方正仿宋_GB18030" w:cs="方正仿宋_GB18030"/>
          <w:sz w:val="24"/>
          <w:szCs w:val="24"/>
          <w:highlight w:val="none"/>
          <w:lang w:eastAsia="zh-CN"/>
        </w:rPr>
        <w:t xml:space="preserve">）</w:t>
      </w:r>
      <w:r>
        <w:rPr>
          <w:rFonts w:hint="eastAsia" w:ascii="方正仿宋_GB18030" w:hAnsi="方正仿宋_GB18030" w:eastAsia="方正仿宋_GB18030" w:cs="方正仿宋_GB18030"/>
          <w:sz w:val="24"/>
          <w:szCs w:val="24"/>
          <w:highlight w:val="none"/>
        </w:rPr>
        <w:t xml:space="preserve">服从工作安排，配合采购人临时性工作要求，在时间和服务内容上有弹性。</w:t>
      </w:r>
      <w:r/>
    </w:p>
    <w:p>
      <w:pPr>
        <w:ind w:firstLine="480"/>
        <w:spacing w:line="460" w:lineRule="exact"/>
        <w:rPr>
          <w:rFonts w:hint="eastAsia" w:ascii="方正仿宋_GB18030" w:hAnsi="方正仿宋_GB18030" w:eastAsia="方正仿宋_GB18030" w:cs="方正仿宋_GB18030"/>
          <w:sz w:val="24"/>
          <w:szCs w:val="24"/>
          <w:highlight w:val="none"/>
        </w:rPr>
      </w:pPr>
      <w:r>
        <w:rPr>
          <w:rFonts w:hint="eastAsia" w:ascii="方正仿宋_GB18030" w:hAnsi="方正仿宋_GB18030" w:eastAsia="方正仿宋_GB18030" w:cs="方正仿宋_GB18030"/>
          <w:sz w:val="24"/>
          <w:szCs w:val="24"/>
          <w:highlight w:val="none"/>
          <w:lang w:eastAsia="zh-CN"/>
        </w:rPr>
        <w:t xml:space="preserve">（</w:t>
      </w:r>
      <w:r>
        <w:rPr>
          <w:rFonts w:hint="eastAsia" w:ascii="方正仿宋_GB18030" w:hAnsi="方正仿宋_GB18030" w:eastAsia="方正仿宋_GB18030" w:cs="方正仿宋_GB18030"/>
          <w:sz w:val="24"/>
          <w:szCs w:val="24"/>
          <w:highlight w:val="none"/>
          <w:lang w:val="en-US" w:eastAsia="zh-CN"/>
        </w:rPr>
        <w:t xml:space="preserve">4</w:t>
      </w:r>
      <w:r>
        <w:rPr>
          <w:rFonts w:hint="eastAsia" w:ascii="方正仿宋_GB18030" w:hAnsi="方正仿宋_GB18030" w:eastAsia="方正仿宋_GB18030" w:cs="方正仿宋_GB18030"/>
          <w:sz w:val="24"/>
          <w:szCs w:val="24"/>
          <w:highlight w:val="none"/>
          <w:lang w:eastAsia="zh-CN"/>
        </w:rPr>
        <w:t xml:space="preserve">）</w:t>
      </w:r>
      <w:r>
        <w:rPr>
          <w:rFonts w:hint="eastAsia" w:ascii="方正仿宋_GB18030" w:hAnsi="方正仿宋_GB18030" w:eastAsia="方正仿宋_GB18030" w:cs="方正仿宋_GB18030"/>
          <w:sz w:val="24"/>
          <w:szCs w:val="24"/>
          <w:highlight w:val="none"/>
        </w:rPr>
        <w:t xml:space="preserve">确保电话接听和各类服务符合规范要求，对外来办事人员语言和气，态度诚恳。</w:t>
      </w:r>
      <w:r/>
    </w:p>
    <w:p>
      <w:pPr>
        <w:ind w:firstLine="480"/>
        <w:spacing w:line="460" w:lineRule="exact"/>
        <w:rPr>
          <w:rFonts w:hint="eastAsia" w:ascii="方正仿宋_GB18030" w:hAnsi="方正仿宋_GB18030" w:eastAsia="方正仿宋_GB18030" w:cs="方正仿宋_GB18030"/>
          <w:sz w:val="24"/>
          <w:szCs w:val="24"/>
          <w:highlight w:val="none"/>
        </w:rPr>
      </w:pPr>
      <w:r>
        <w:rPr>
          <w:rFonts w:hint="eastAsia" w:ascii="方正仿宋_GB18030" w:hAnsi="方正仿宋_GB18030" w:eastAsia="方正仿宋_GB18030" w:cs="方正仿宋_GB18030"/>
          <w:sz w:val="24"/>
          <w:szCs w:val="24"/>
          <w:highlight w:val="none"/>
          <w:lang w:eastAsia="zh-CN"/>
        </w:rPr>
        <w:t xml:space="preserve">（</w:t>
      </w:r>
      <w:r>
        <w:rPr>
          <w:rFonts w:hint="eastAsia" w:ascii="方正仿宋_GB18030" w:hAnsi="方正仿宋_GB18030" w:eastAsia="方正仿宋_GB18030" w:cs="方正仿宋_GB18030"/>
          <w:sz w:val="24"/>
          <w:szCs w:val="24"/>
          <w:highlight w:val="none"/>
          <w:lang w:val="en-US" w:eastAsia="zh-CN"/>
        </w:rPr>
        <w:t xml:space="preserve">5</w:t>
      </w:r>
      <w:r>
        <w:rPr>
          <w:rFonts w:hint="eastAsia" w:ascii="方正仿宋_GB18030" w:hAnsi="方正仿宋_GB18030" w:eastAsia="方正仿宋_GB18030" w:cs="方正仿宋_GB18030"/>
          <w:sz w:val="24"/>
          <w:szCs w:val="24"/>
          <w:highlight w:val="none"/>
          <w:lang w:eastAsia="zh-CN"/>
        </w:rPr>
        <w:t xml:space="preserve">）</w:t>
      </w:r>
      <w:r>
        <w:rPr>
          <w:rFonts w:hint="eastAsia" w:ascii="方正仿宋_GB18030" w:hAnsi="方正仿宋_GB18030" w:eastAsia="方正仿宋_GB18030" w:cs="方正仿宋_GB18030"/>
          <w:sz w:val="24"/>
          <w:szCs w:val="24"/>
          <w:highlight w:val="none"/>
        </w:rPr>
        <w:t xml:space="preserve">所有服务人员必须维护采购人形象，确保学校区域内的秩序环境</w:t>
      </w:r>
      <w:r>
        <w:rPr>
          <w:rFonts w:hint="eastAsia" w:ascii="方正仿宋_GB18030" w:hAnsi="方正仿宋_GB18030" w:eastAsia="方正仿宋_GB18030" w:cs="方正仿宋_GB18030"/>
          <w:sz w:val="24"/>
          <w:szCs w:val="24"/>
          <w:highlight w:val="none"/>
          <w:lang w:eastAsia="zh-CN"/>
        </w:rPr>
        <w:t xml:space="preserve">良好</w:t>
      </w:r>
      <w:r>
        <w:rPr>
          <w:rFonts w:hint="eastAsia" w:ascii="方正仿宋_GB18030" w:hAnsi="方正仿宋_GB18030" w:eastAsia="方正仿宋_GB18030" w:cs="方正仿宋_GB18030"/>
          <w:sz w:val="24"/>
          <w:szCs w:val="24"/>
          <w:highlight w:val="none"/>
        </w:rPr>
        <w:t xml:space="preserve">。</w:t>
      </w:r>
      <w:r/>
    </w:p>
    <w:p>
      <w:pPr>
        <w:ind w:firstLine="480"/>
        <w:spacing w:line="460" w:lineRule="exact"/>
        <w:rPr>
          <w:rFonts w:hint="eastAsia" w:ascii="方正仿宋_GB18030" w:hAnsi="方正仿宋_GB18030" w:eastAsia="方正仿宋_GB18030" w:cs="方正仿宋_GB18030"/>
          <w:sz w:val="24"/>
          <w:szCs w:val="24"/>
          <w:highlight w:val="none"/>
        </w:rPr>
      </w:pPr>
      <w:r>
        <w:rPr>
          <w:rFonts w:hint="eastAsia" w:ascii="方正仿宋_GB18030" w:hAnsi="方正仿宋_GB18030" w:eastAsia="方正仿宋_GB18030" w:cs="方正仿宋_GB18030"/>
          <w:sz w:val="24"/>
          <w:szCs w:val="24"/>
          <w:highlight w:val="none"/>
          <w:lang w:eastAsia="zh-CN"/>
        </w:rPr>
        <w:t xml:space="preserve">（</w:t>
      </w:r>
      <w:r>
        <w:rPr>
          <w:rFonts w:hint="eastAsia" w:ascii="方正仿宋_GB18030" w:hAnsi="方正仿宋_GB18030" w:eastAsia="方正仿宋_GB18030" w:cs="方正仿宋_GB18030"/>
          <w:sz w:val="24"/>
          <w:szCs w:val="24"/>
          <w:highlight w:val="none"/>
          <w:lang w:val="en-US" w:eastAsia="zh-CN"/>
        </w:rPr>
        <w:t xml:space="preserve">6</w:t>
      </w:r>
      <w:r>
        <w:rPr>
          <w:rFonts w:hint="eastAsia" w:ascii="方正仿宋_GB18030" w:hAnsi="方正仿宋_GB18030" w:eastAsia="方正仿宋_GB18030" w:cs="方正仿宋_GB18030"/>
          <w:sz w:val="24"/>
          <w:szCs w:val="24"/>
          <w:highlight w:val="none"/>
          <w:lang w:eastAsia="zh-CN"/>
        </w:rPr>
        <w:t xml:space="preserve">）</w:t>
      </w:r>
      <w:r>
        <w:rPr>
          <w:rFonts w:hint="eastAsia" w:ascii="方正仿宋_GB18030" w:hAnsi="方正仿宋_GB18030" w:eastAsia="方正仿宋_GB18030" w:cs="方正仿宋_GB18030"/>
          <w:sz w:val="24"/>
          <w:szCs w:val="24"/>
          <w:highlight w:val="none"/>
        </w:rPr>
        <w:t xml:space="preserve">消防巡查</w:t>
      </w:r>
      <w:r>
        <w:rPr>
          <w:rFonts w:hint="eastAsia" w:ascii="方正仿宋_GB18030" w:hAnsi="方正仿宋_GB18030" w:eastAsia="方正仿宋_GB18030" w:cs="方正仿宋_GB18030"/>
          <w:sz w:val="24"/>
          <w:szCs w:val="24"/>
          <w:highlight w:val="none"/>
          <w:lang w:eastAsia="zh-CN"/>
        </w:rPr>
        <w:t xml:space="preserve">：</w:t>
      </w:r>
      <w:r>
        <w:rPr>
          <w:rFonts w:hint="eastAsia" w:ascii="方正仿宋_GB18030" w:hAnsi="方正仿宋_GB18030" w:eastAsia="方正仿宋_GB18030" w:cs="方正仿宋_GB18030"/>
          <w:sz w:val="24"/>
          <w:szCs w:val="24"/>
          <w:highlight w:val="none"/>
        </w:rPr>
        <w:t xml:space="preserve">消防设施完好无损，定期检查，发现问题及时汇报。</w:t>
      </w:r>
      <w:bookmarkEnd w:id="45"/>
      <w:r/>
      <w:r/>
    </w:p>
    <w:p>
      <w:pPr>
        <w:ind w:firstLine="480"/>
        <w:spacing w:line="460" w:lineRule="exact"/>
        <w:rPr>
          <w:rFonts w:hint="eastAsia" w:ascii="方正仿宋_GB18030" w:hAnsi="方正仿宋_GB18030" w:eastAsia="方正仿宋_GB18030" w:cs="方正仿宋_GB18030"/>
          <w:sz w:val="24"/>
          <w:szCs w:val="24"/>
          <w:highlight w:val="none"/>
        </w:rPr>
      </w:pPr>
      <w:r>
        <w:rPr>
          <w:rFonts w:hint="eastAsia" w:ascii="方正仿宋_GB18030" w:hAnsi="方正仿宋_GB18030" w:eastAsia="方正仿宋_GB18030" w:cs="方正仿宋_GB18030"/>
          <w:sz w:val="24"/>
          <w:szCs w:val="24"/>
          <w:highlight w:val="none"/>
          <w:lang w:eastAsia="zh-CN"/>
        </w:rPr>
        <w:t xml:space="preserve">（</w:t>
      </w:r>
      <w:r>
        <w:rPr>
          <w:rFonts w:hint="eastAsia" w:ascii="方正仿宋_GB18030" w:hAnsi="方正仿宋_GB18030" w:eastAsia="方正仿宋_GB18030" w:cs="方正仿宋_GB18030"/>
          <w:sz w:val="24"/>
          <w:szCs w:val="24"/>
          <w:highlight w:val="none"/>
          <w:lang w:val="en-US" w:eastAsia="zh-CN"/>
        </w:rPr>
        <w:t xml:space="preserve">7</w:t>
      </w:r>
      <w:r>
        <w:rPr>
          <w:rFonts w:hint="eastAsia" w:ascii="方正仿宋_GB18030" w:hAnsi="方正仿宋_GB18030" w:eastAsia="方正仿宋_GB18030" w:cs="方正仿宋_GB18030"/>
          <w:sz w:val="24"/>
          <w:szCs w:val="24"/>
          <w:highlight w:val="none"/>
          <w:lang w:eastAsia="zh-CN"/>
        </w:rPr>
        <w:t xml:space="preserve">）</w:t>
      </w:r>
      <w:r>
        <w:rPr>
          <w:rFonts w:hint="eastAsia" w:ascii="方正仿宋_GB18030" w:hAnsi="方正仿宋_GB18030" w:eastAsia="方正仿宋_GB18030" w:cs="方正仿宋_GB18030"/>
          <w:sz w:val="24"/>
          <w:szCs w:val="24"/>
          <w:highlight w:val="none"/>
        </w:rPr>
        <w:t xml:space="preserve">应急响应</w:t>
      </w:r>
      <w:r>
        <w:rPr>
          <w:rFonts w:hint="eastAsia" w:ascii="方正仿宋_GB18030" w:hAnsi="方正仿宋_GB18030" w:eastAsia="方正仿宋_GB18030" w:cs="方正仿宋_GB18030"/>
          <w:sz w:val="24"/>
          <w:szCs w:val="24"/>
          <w:highlight w:val="none"/>
          <w:lang w:eastAsia="zh-CN"/>
        </w:rPr>
        <w:t xml:space="preserve">：</w:t>
      </w:r>
      <w:r>
        <w:rPr>
          <w:rFonts w:hint="eastAsia" w:ascii="方正仿宋_GB18030" w:hAnsi="方正仿宋_GB18030" w:eastAsia="方正仿宋_GB18030" w:cs="方正仿宋_GB18030"/>
          <w:sz w:val="24"/>
          <w:szCs w:val="24"/>
          <w:highlight w:val="none"/>
        </w:rPr>
        <w:t xml:space="preserve">接到火警、警情后3分钟内到达现场，并报校领导与警方，协助采取有关措施。　</w:t>
      </w:r>
      <w:r/>
    </w:p>
    <w:p>
      <w:pPr>
        <w:ind w:firstLine="480"/>
        <w:spacing w:line="460" w:lineRule="exact"/>
        <w:rPr>
          <w:rFonts w:hint="default" w:ascii="方正仿宋_GB18030" w:hAnsi="方正仿宋_GB18030" w:eastAsia="方正仿宋_GB18030" w:cs="方正仿宋_GB18030"/>
          <w:sz w:val="24"/>
          <w:szCs w:val="24"/>
          <w:highlight w:val="none"/>
          <w:lang w:val="en-US" w:eastAsia="zh-CN"/>
        </w:rPr>
      </w:pPr>
      <w:r>
        <w:rPr>
          <w:rFonts w:hint="eastAsia" w:ascii="方正仿宋_GB18030" w:hAnsi="方正仿宋_GB18030" w:eastAsia="方正仿宋_GB18030" w:cs="方正仿宋_GB18030"/>
          <w:b/>
          <w:bCs/>
          <w:sz w:val="24"/>
          <w:szCs w:val="24"/>
          <w:highlight w:val="none"/>
          <w:lang w:val="en-US" w:eastAsia="zh-CN"/>
        </w:rPr>
        <w:t xml:space="preserve">   六、人员薪资相关要求</w:t>
      </w:r>
      <w:r>
        <w:rPr>
          <w:rFonts w:hint="eastAsia" w:ascii="方正仿宋_GB18030" w:hAnsi="方正仿宋_GB18030" w:eastAsia="方正仿宋_GB18030" w:cs="方正仿宋_GB18030"/>
          <w:sz w:val="24"/>
          <w:szCs w:val="24"/>
          <w:highlight w:val="none"/>
          <w:lang w:val="en-US" w:eastAsia="zh-CN"/>
        </w:rPr>
        <w:t xml:space="preserve">：物业服务人员月薪：保洁员、绿化工、泥瓦匠不低于2000元；项目经理、水电工、校舍管理员、医护服务人员、文印员、体育器材及体育场地对外开放管理员不低于3000元。</w:t>
      </w:r>
      <w:bookmarkEnd w:id="46"/>
      <w:r/>
      <w:r/>
    </w:p>
    <w:p>
      <w:pPr>
        <w:ind w:firstLine="723"/>
        <w:rPr>
          <w:rFonts w:hint="eastAsia" w:ascii="仿宋" w:hAnsi="仿宋" w:eastAsia="仿宋"/>
          <w:b/>
          <w:bCs/>
          <w:sz w:val="24"/>
          <w:szCs w:val="24"/>
          <w:highlight w:val="none"/>
        </w:rPr>
      </w:pPr>
      <w:r>
        <w:rPr>
          <w:rFonts w:hint="eastAsia" w:ascii="仿宋" w:hAnsi="仿宋" w:eastAsia="仿宋"/>
          <w:b/>
          <w:bCs/>
          <w:sz w:val="24"/>
          <w:szCs w:val="24"/>
          <w:highlight w:val="none"/>
          <w:lang w:val="en-US" w:eastAsia="zh-CN"/>
        </w:rPr>
        <w:t xml:space="preserve">七、</w:t>
      </w:r>
      <w:r>
        <w:rPr>
          <w:rFonts w:hint="eastAsia" w:ascii="仿宋" w:hAnsi="仿宋" w:eastAsia="仿宋"/>
          <w:b/>
          <w:bCs/>
          <w:sz w:val="24"/>
          <w:szCs w:val="24"/>
          <w:highlight w:val="none"/>
        </w:rPr>
        <w:t xml:space="preserve">物业考核事项：</w:t>
      </w:r>
      <w:r/>
    </w:p>
    <w:p>
      <w:pPr>
        <w:ind w:firstLine="560"/>
        <w:keepLines w:val="0"/>
        <w:keepNext w:val="0"/>
        <w:pageBreakBefore w:val="0"/>
        <w:spacing w:line="420" w:lineRule="exact"/>
        <w:widowControl w:val="off"/>
        <w:rPr>
          <w:rFonts w:hint="eastAsia" w:ascii="仿宋" w:hAnsi="仿宋" w:eastAsia="仿宋"/>
          <w:sz w:val="24"/>
          <w:szCs w:val="24"/>
          <w:highlight w:val="none"/>
        </w:rPr>
      </w:pPr>
      <w:r>
        <w:rPr>
          <w:rFonts w:hint="eastAsia" w:ascii="仿宋" w:hAnsi="仿宋" w:eastAsia="仿宋"/>
          <w:sz w:val="24"/>
          <w:szCs w:val="24"/>
          <w:highlight w:val="none"/>
        </w:rPr>
        <w:t xml:space="preserve">（一）水电工、泥瓦匠、校舍管理员、文印员、医护服务人员、体育器材及体育场地对外开放管理员考核标准</w:t>
      </w:r>
      <w:r/>
    </w:p>
    <w:p>
      <w:pPr>
        <w:ind w:firstLine="560"/>
        <w:keepLines w:val="0"/>
        <w:keepNext w:val="0"/>
        <w:pageBreakBefore w:val="0"/>
        <w:spacing w:line="420" w:lineRule="exact"/>
        <w:widowControl w:val="off"/>
        <w:rPr>
          <w:rFonts w:hint="eastAsia" w:ascii="仿宋" w:hAnsi="仿宋" w:eastAsia="仿宋"/>
          <w:sz w:val="24"/>
          <w:szCs w:val="24"/>
          <w:highlight w:val="none"/>
        </w:rPr>
      </w:pPr>
      <w:r>
        <w:rPr>
          <w:rFonts w:hint="eastAsia" w:ascii="仿宋" w:hAnsi="仿宋" w:eastAsia="仿宋"/>
          <w:sz w:val="24"/>
          <w:szCs w:val="24"/>
          <w:highlight w:val="none"/>
        </w:rPr>
        <w:t xml:space="preserve">1.员工在校期间不遵守学校各项规章制度及不服从学校管理部门管理的，每查到一次罚款100元。</w:t>
      </w:r>
      <w:r/>
    </w:p>
    <w:p>
      <w:pPr>
        <w:ind w:firstLine="560"/>
        <w:keepLines w:val="0"/>
        <w:keepNext w:val="0"/>
        <w:pageBreakBefore w:val="0"/>
        <w:spacing w:line="420" w:lineRule="exact"/>
        <w:widowControl w:val="off"/>
        <w:rPr>
          <w:rFonts w:hint="eastAsia" w:ascii="仿宋" w:hAnsi="仿宋" w:eastAsia="仿宋"/>
          <w:sz w:val="24"/>
          <w:szCs w:val="24"/>
          <w:highlight w:val="none"/>
        </w:rPr>
      </w:pPr>
      <w:r>
        <w:rPr>
          <w:rFonts w:hint="eastAsia" w:ascii="仿宋" w:hAnsi="仿宋" w:eastAsia="仿宋"/>
          <w:sz w:val="24"/>
          <w:szCs w:val="24"/>
          <w:highlight w:val="none"/>
        </w:rPr>
        <w:t xml:space="preserve">2.员工在作业时没有履行自己的岗位职责，影响师生上课的每次罚款20元。</w:t>
      </w:r>
      <w:r/>
    </w:p>
    <w:p>
      <w:pPr>
        <w:ind w:firstLine="560"/>
        <w:keepLines w:val="0"/>
        <w:keepNext w:val="0"/>
        <w:pageBreakBefore w:val="0"/>
        <w:spacing w:line="420" w:lineRule="exact"/>
        <w:widowControl w:val="off"/>
        <w:rPr>
          <w:rFonts w:hint="eastAsia" w:ascii="仿宋" w:hAnsi="仿宋" w:eastAsia="仿宋"/>
          <w:sz w:val="24"/>
          <w:szCs w:val="24"/>
          <w:highlight w:val="none"/>
        </w:rPr>
      </w:pPr>
      <w:r>
        <w:rPr>
          <w:rFonts w:hint="eastAsia" w:ascii="仿宋" w:hAnsi="仿宋" w:eastAsia="仿宋"/>
          <w:sz w:val="24"/>
          <w:szCs w:val="24"/>
          <w:highlight w:val="none"/>
        </w:rPr>
        <w:t xml:space="preserve">3.上班时间员工干兼职、离岗等每次罚款20元。</w:t>
      </w:r>
      <w:r/>
    </w:p>
    <w:p>
      <w:pPr>
        <w:ind w:firstLine="560"/>
        <w:keepLines w:val="0"/>
        <w:keepNext w:val="0"/>
        <w:pageBreakBefore w:val="0"/>
        <w:spacing w:line="420" w:lineRule="exact"/>
        <w:widowControl w:val="off"/>
        <w:rPr>
          <w:rFonts w:hint="eastAsia" w:ascii="仿宋" w:hAnsi="仿宋" w:eastAsia="仿宋"/>
          <w:sz w:val="24"/>
          <w:szCs w:val="24"/>
          <w:highlight w:val="none"/>
        </w:rPr>
      </w:pPr>
      <w:r>
        <w:rPr>
          <w:rFonts w:hint="eastAsia" w:ascii="仿宋" w:hAnsi="仿宋" w:eastAsia="仿宋"/>
          <w:sz w:val="24"/>
          <w:szCs w:val="24"/>
          <w:highlight w:val="none"/>
        </w:rPr>
        <w:t xml:space="preserve">4.乙方员工从学校带走不属于个人物品，除追回物品外，罚款100元。情节严重的移交公安机关处理。</w:t>
      </w:r>
      <w:r/>
    </w:p>
    <w:p>
      <w:pPr>
        <w:ind w:firstLine="560"/>
        <w:keepLines w:val="0"/>
        <w:keepNext w:val="0"/>
        <w:pageBreakBefore w:val="0"/>
        <w:spacing w:line="420" w:lineRule="exact"/>
        <w:widowControl w:val="off"/>
        <w:rPr>
          <w:rFonts w:hint="eastAsia" w:ascii="仿宋" w:hAnsi="仿宋" w:eastAsia="仿宋"/>
          <w:sz w:val="24"/>
          <w:szCs w:val="24"/>
          <w:highlight w:val="none"/>
        </w:rPr>
      </w:pPr>
      <w:r>
        <w:rPr>
          <w:rFonts w:hint="eastAsia" w:ascii="仿宋" w:hAnsi="仿宋" w:eastAsia="仿宋"/>
          <w:sz w:val="24"/>
          <w:szCs w:val="24"/>
          <w:highlight w:val="none"/>
        </w:rPr>
        <w:t xml:space="preserve">5.员工用</w:t>
      </w:r>
      <w:r>
        <w:rPr>
          <w:rFonts w:hint="eastAsia" w:ascii="仿宋" w:hAnsi="仿宋" w:eastAsia="仿宋"/>
          <w:sz w:val="24"/>
          <w:szCs w:val="24"/>
          <w:highlight w:val="none"/>
          <w:lang w:eastAsia="zh-CN"/>
        </w:rPr>
        <w:t xml:space="preserve">过激</w:t>
      </w:r>
      <w:r>
        <w:rPr>
          <w:rFonts w:hint="eastAsia" w:ascii="仿宋" w:hAnsi="仿宋" w:eastAsia="仿宋"/>
          <w:sz w:val="24"/>
          <w:szCs w:val="24"/>
          <w:highlight w:val="none"/>
        </w:rPr>
        <w:t xml:space="preserve">语言对待校方师生员工或与之发生争吵、斗殴等，罚款100-200元。</w:t>
      </w:r>
      <w:r/>
    </w:p>
    <w:p>
      <w:pPr>
        <w:ind w:firstLine="560"/>
        <w:keepLines w:val="0"/>
        <w:keepNext w:val="0"/>
        <w:pageBreakBefore w:val="0"/>
        <w:spacing w:line="420" w:lineRule="exact"/>
        <w:widowControl w:val="off"/>
        <w:rPr>
          <w:rFonts w:hint="eastAsia" w:ascii="仿宋" w:hAnsi="仿宋" w:eastAsia="仿宋"/>
          <w:sz w:val="24"/>
          <w:szCs w:val="24"/>
          <w:highlight w:val="none"/>
        </w:rPr>
      </w:pPr>
      <w:r>
        <w:rPr>
          <w:rFonts w:hint="eastAsia" w:ascii="仿宋" w:hAnsi="仿宋" w:eastAsia="仿宋"/>
          <w:sz w:val="24"/>
          <w:szCs w:val="24"/>
          <w:highlight w:val="none"/>
        </w:rPr>
        <w:t xml:space="preserve">6.没有配合校方完成学校重大活动，视情节罚款500-1000元。</w:t>
      </w:r>
      <w:r/>
    </w:p>
    <w:p>
      <w:pPr>
        <w:ind w:firstLine="560"/>
        <w:keepLines w:val="0"/>
        <w:keepNext w:val="0"/>
        <w:pageBreakBefore w:val="0"/>
        <w:spacing w:line="420" w:lineRule="exact"/>
        <w:widowControl w:val="off"/>
        <w:rPr>
          <w:rFonts w:hint="eastAsia" w:ascii="仿宋" w:hAnsi="仿宋" w:eastAsia="仿宋"/>
          <w:sz w:val="24"/>
          <w:szCs w:val="24"/>
          <w:highlight w:val="none"/>
        </w:rPr>
      </w:pPr>
      <w:r>
        <w:rPr>
          <w:rFonts w:hint="eastAsia" w:ascii="仿宋" w:hAnsi="仿宋" w:eastAsia="仿宋"/>
          <w:sz w:val="24"/>
          <w:szCs w:val="24"/>
          <w:highlight w:val="none"/>
        </w:rPr>
        <w:t xml:space="preserve">7.罚款统一</w:t>
      </w:r>
      <w:r>
        <w:rPr>
          <w:rFonts w:hint="eastAsia" w:ascii="仿宋" w:hAnsi="仿宋" w:eastAsia="仿宋"/>
          <w:sz w:val="24"/>
          <w:szCs w:val="24"/>
          <w:highlight w:val="none"/>
          <w:lang w:eastAsia="zh-CN"/>
        </w:rPr>
        <w:t xml:space="preserve">交至</w:t>
      </w:r>
      <w:r>
        <w:rPr>
          <w:rFonts w:hint="eastAsia" w:ascii="仿宋" w:hAnsi="仿宋" w:eastAsia="仿宋"/>
          <w:sz w:val="24"/>
          <w:szCs w:val="24"/>
          <w:highlight w:val="none"/>
        </w:rPr>
        <w:t xml:space="preserve">学校财务处，罚款缴清再进行月度结账。</w:t>
      </w:r>
      <w:r/>
    </w:p>
    <w:p>
      <w:pPr>
        <w:ind w:firstLine="560"/>
        <w:keepLines w:val="0"/>
        <w:keepNext w:val="0"/>
        <w:pageBreakBefore w:val="0"/>
        <w:spacing w:line="420" w:lineRule="exact"/>
        <w:widowControl w:val="off"/>
        <w:rPr>
          <w:rFonts w:hint="eastAsia" w:ascii="仿宋" w:hAnsi="仿宋" w:eastAsia="仿宋"/>
          <w:sz w:val="24"/>
          <w:szCs w:val="24"/>
          <w:highlight w:val="none"/>
        </w:rPr>
      </w:pPr>
      <w:r>
        <w:rPr>
          <w:rFonts w:hint="eastAsia" w:ascii="仿宋" w:hAnsi="仿宋" w:eastAsia="仿宋"/>
          <w:sz w:val="24"/>
          <w:szCs w:val="24"/>
          <w:highlight w:val="none"/>
        </w:rPr>
        <w:t xml:space="preserve">8.物业项目经理按月组织对所有员工进行考核，不得将学校所有场地、设备、设施进行转租，不得使用非</w:t>
      </w:r>
      <w:r>
        <w:rPr>
          <w:rFonts w:hint="eastAsia" w:ascii="仿宋" w:hAnsi="仿宋" w:eastAsia="仿宋"/>
          <w:sz w:val="24"/>
          <w:szCs w:val="24"/>
          <w:highlight w:val="none"/>
          <w:lang w:eastAsia="zh-CN"/>
        </w:rPr>
        <w:t xml:space="preserve">必需</w:t>
      </w:r>
      <w:r>
        <w:rPr>
          <w:rFonts w:hint="eastAsia" w:ascii="仿宋" w:hAnsi="仿宋" w:eastAsia="仿宋"/>
          <w:sz w:val="24"/>
          <w:szCs w:val="24"/>
          <w:highlight w:val="none"/>
        </w:rPr>
        <w:t xml:space="preserve">、与工作无关的大功率电器。</w:t>
      </w:r>
      <w:r/>
    </w:p>
    <w:p>
      <w:pPr>
        <w:ind w:firstLine="560"/>
        <w:keepLines w:val="0"/>
        <w:keepNext w:val="0"/>
        <w:pageBreakBefore w:val="0"/>
        <w:spacing w:line="420" w:lineRule="exact"/>
        <w:widowControl w:val="off"/>
        <w:rPr>
          <w:rFonts w:hint="eastAsia" w:ascii="仿宋" w:hAnsi="仿宋" w:eastAsia="仿宋"/>
          <w:sz w:val="24"/>
          <w:szCs w:val="24"/>
          <w:highlight w:val="none"/>
        </w:rPr>
      </w:pPr>
      <w:r>
        <w:rPr>
          <w:rFonts w:hint="eastAsia" w:ascii="仿宋" w:hAnsi="仿宋" w:eastAsia="仿宋"/>
          <w:sz w:val="24"/>
          <w:szCs w:val="24"/>
          <w:highlight w:val="none"/>
        </w:rPr>
        <w:t xml:space="preserve">9.乙方安排的员工，因带病或者违规操作等，造成人员</w:t>
      </w:r>
      <w:r>
        <w:rPr>
          <w:rFonts w:hint="eastAsia" w:ascii="仿宋" w:hAnsi="仿宋" w:eastAsia="仿宋"/>
          <w:sz w:val="24"/>
          <w:szCs w:val="24"/>
          <w:highlight w:val="none"/>
          <w:lang w:eastAsia="zh-CN"/>
        </w:rPr>
        <w:t xml:space="preserve">人身伤害</w:t>
      </w:r>
      <w:r>
        <w:rPr>
          <w:rFonts w:hint="eastAsia" w:ascii="仿宋" w:hAnsi="仿宋" w:eastAsia="仿宋"/>
          <w:sz w:val="24"/>
          <w:szCs w:val="24"/>
          <w:highlight w:val="none"/>
        </w:rPr>
        <w:t xml:space="preserve">或者死亡的，由乙方承担所有责任。</w:t>
      </w:r>
      <w:r/>
    </w:p>
    <w:p>
      <w:pPr>
        <w:ind w:firstLine="560"/>
        <w:keepLines w:val="0"/>
        <w:keepNext w:val="0"/>
        <w:pageBreakBefore w:val="0"/>
        <w:spacing w:line="420" w:lineRule="exact"/>
        <w:widowControl w:val="off"/>
        <w:rPr>
          <w:rFonts w:hint="eastAsia" w:ascii="仿宋" w:hAnsi="仿宋" w:eastAsia="仿宋"/>
          <w:sz w:val="24"/>
          <w:szCs w:val="24"/>
          <w:highlight w:val="none"/>
        </w:rPr>
      </w:pPr>
      <w:r>
        <w:rPr>
          <w:rFonts w:hint="eastAsia" w:ascii="仿宋" w:hAnsi="仿宋" w:eastAsia="仿宋"/>
          <w:sz w:val="24"/>
          <w:szCs w:val="24"/>
          <w:highlight w:val="none"/>
        </w:rPr>
        <w:t xml:space="preserve">（二）保洁考核标准</w:t>
      </w:r>
      <w:r/>
    </w:p>
    <w:p>
      <w:pPr>
        <w:ind w:firstLine="560"/>
        <w:keepLines w:val="0"/>
        <w:keepNext w:val="0"/>
        <w:pageBreakBefore w:val="0"/>
        <w:spacing w:line="420" w:lineRule="exact"/>
        <w:widowControl w:val="off"/>
        <w:rPr>
          <w:rFonts w:hint="eastAsia" w:ascii="仿宋" w:hAnsi="仿宋" w:eastAsia="仿宋"/>
          <w:sz w:val="24"/>
          <w:szCs w:val="24"/>
          <w:highlight w:val="none"/>
        </w:rPr>
      </w:pPr>
      <w:r>
        <w:rPr>
          <w:rFonts w:hint="eastAsia" w:ascii="仿宋" w:hAnsi="仿宋" w:eastAsia="仿宋"/>
          <w:sz w:val="24"/>
          <w:szCs w:val="24"/>
          <w:highlight w:val="none"/>
        </w:rPr>
        <w:t xml:space="preserve">1.乙方在校保洁期间工作达不到各类创建的有关要求时，视情况罚款1000-5000元，同时与其终止合同。</w:t>
      </w:r>
      <w:r/>
    </w:p>
    <w:p>
      <w:pPr>
        <w:ind w:firstLine="560"/>
        <w:keepLines w:val="0"/>
        <w:keepNext w:val="0"/>
        <w:pageBreakBefore w:val="0"/>
        <w:spacing w:line="420" w:lineRule="exact"/>
        <w:widowControl w:val="off"/>
        <w:rPr>
          <w:rFonts w:hint="eastAsia" w:ascii="仿宋" w:hAnsi="仿宋" w:eastAsia="仿宋"/>
          <w:sz w:val="24"/>
          <w:szCs w:val="24"/>
          <w:highlight w:val="none"/>
        </w:rPr>
      </w:pPr>
      <w:r>
        <w:rPr>
          <w:rFonts w:hint="eastAsia" w:ascii="仿宋" w:hAnsi="仿宋" w:eastAsia="仿宋"/>
          <w:sz w:val="24"/>
          <w:szCs w:val="24"/>
          <w:highlight w:val="none"/>
        </w:rPr>
        <w:t xml:space="preserve">2.乙方员工在校期间不遵守学校各项规章制度及不服从学校管理部门管理的，每查到一次罚款100-200元，情节严重者乙方必须重罚，员工予以辞退。</w:t>
      </w:r>
      <w:r/>
    </w:p>
    <w:p>
      <w:pPr>
        <w:ind w:firstLine="560"/>
        <w:keepLines w:val="0"/>
        <w:keepNext w:val="0"/>
        <w:pageBreakBefore w:val="0"/>
        <w:spacing w:line="420" w:lineRule="exact"/>
        <w:widowControl w:val="off"/>
        <w:rPr>
          <w:rFonts w:hint="eastAsia" w:ascii="仿宋" w:hAnsi="仿宋" w:eastAsia="仿宋"/>
          <w:sz w:val="24"/>
          <w:szCs w:val="24"/>
          <w:highlight w:val="none"/>
        </w:rPr>
      </w:pPr>
      <w:r>
        <w:rPr>
          <w:rFonts w:hint="eastAsia" w:ascii="仿宋" w:hAnsi="仿宋" w:eastAsia="仿宋"/>
          <w:sz w:val="24"/>
          <w:szCs w:val="24"/>
          <w:highlight w:val="none"/>
        </w:rPr>
        <w:t xml:space="preserve">3.乙方员工在校期间着装统一，不干净、奇装异服、浓妆艳抹等，每人每次罚款20元。</w:t>
      </w:r>
      <w:r/>
    </w:p>
    <w:p>
      <w:pPr>
        <w:ind w:firstLine="560"/>
        <w:keepLines w:val="0"/>
        <w:keepNext w:val="0"/>
        <w:pageBreakBefore w:val="0"/>
        <w:spacing w:line="420" w:lineRule="exact"/>
        <w:widowControl w:val="off"/>
        <w:rPr>
          <w:rFonts w:hint="eastAsia" w:ascii="仿宋" w:hAnsi="仿宋" w:eastAsia="仿宋"/>
          <w:sz w:val="24"/>
          <w:szCs w:val="24"/>
          <w:highlight w:val="none"/>
        </w:rPr>
      </w:pPr>
      <w:r>
        <w:rPr>
          <w:rFonts w:hint="eastAsia" w:ascii="仿宋" w:hAnsi="仿宋" w:eastAsia="仿宋"/>
          <w:sz w:val="24"/>
          <w:szCs w:val="24"/>
          <w:highlight w:val="none"/>
        </w:rPr>
        <w:t xml:space="preserve">4.乙方如聘用身体不健康、有传染病、有犯罪历史及吸毒等员工，一旦被学校发现除立即辞退外，罚款2000-5000元，若乙方非法用工被相关部门检查到，后果由乙方承担。</w:t>
      </w:r>
      <w:r/>
    </w:p>
    <w:p>
      <w:pPr>
        <w:ind w:firstLine="560"/>
        <w:keepLines w:val="0"/>
        <w:keepNext w:val="0"/>
        <w:pageBreakBefore w:val="0"/>
        <w:spacing w:line="420" w:lineRule="exact"/>
        <w:widowControl w:val="off"/>
        <w:rPr>
          <w:rFonts w:hint="eastAsia" w:ascii="仿宋" w:hAnsi="仿宋" w:eastAsia="仿宋"/>
          <w:sz w:val="24"/>
          <w:szCs w:val="24"/>
          <w:highlight w:val="none"/>
        </w:rPr>
      </w:pPr>
      <w:r>
        <w:rPr>
          <w:rFonts w:hint="eastAsia" w:ascii="仿宋" w:hAnsi="仿宋" w:eastAsia="仿宋"/>
          <w:sz w:val="24"/>
          <w:szCs w:val="24"/>
          <w:highlight w:val="none"/>
        </w:rPr>
        <w:t xml:space="preserve">5.乙方的员工在作业时没有履行自己的岗位职责，作业时影响师生上课或办公人员办公的每次罚款20元。</w:t>
      </w:r>
      <w:r/>
    </w:p>
    <w:p>
      <w:pPr>
        <w:ind w:firstLine="560"/>
        <w:keepLines w:val="0"/>
        <w:keepNext w:val="0"/>
        <w:pageBreakBefore w:val="0"/>
        <w:spacing w:line="420" w:lineRule="exact"/>
        <w:widowControl w:val="off"/>
        <w:rPr>
          <w:rFonts w:hint="eastAsia" w:ascii="仿宋" w:hAnsi="仿宋" w:eastAsia="仿宋"/>
          <w:sz w:val="24"/>
          <w:szCs w:val="24"/>
          <w:highlight w:val="none"/>
        </w:rPr>
      </w:pPr>
      <w:r>
        <w:rPr>
          <w:rFonts w:hint="eastAsia" w:ascii="仿宋" w:hAnsi="仿宋" w:eastAsia="仿宋"/>
          <w:sz w:val="24"/>
          <w:szCs w:val="24"/>
          <w:highlight w:val="none"/>
        </w:rPr>
        <w:t xml:space="preserve">6.作息时间乙方员工干私活、离岗</w:t>
      </w:r>
      <w:r>
        <w:rPr>
          <w:rFonts w:hint="eastAsia" w:ascii="仿宋" w:hAnsi="仿宋" w:eastAsia="仿宋"/>
          <w:sz w:val="24"/>
          <w:szCs w:val="24"/>
          <w:highlight w:val="none"/>
          <w:lang w:eastAsia="zh-CN"/>
        </w:rPr>
        <w:t xml:space="preserve">或把</w:t>
      </w:r>
      <w:r>
        <w:rPr>
          <w:rFonts w:hint="eastAsia" w:ascii="仿宋" w:hAnsi="仿宋" w:eastAsia="仿宋"/>
          <w:sz w:val="24"/>
          <w:szCs w:val="24"/>
          <w:highlight w:val="none"/>
        </w:rPr>
        <w:t xml:space="preserve">其他无关人员带入学校等，罚款20元。</w:t>
      </w:r>
      <w:r/>
    </w:p>
    <w:p>
      <w:pPr>
        <w:ind w:firstLine="560"/>
        <w:keepLines w:val="0"/>
        <w:keepNext w:val="0"/>
        <w:pageBreakBefore w:val="0"/>
        <w:spacing w:line="420" w:lineRule="exact"/>
        <w:widowControl w:val="off"/>
        <w:rPr>
          <w:rFonts w:hint="eastAsia" w:ascii="仿宋" w:hAnsi="仿宋" w:eastAsia="仿宋"/>
          <w:sz w:val="24"/>
          <w:szCs w:val="24"/>
          <w:highlight w:val="none"/>
        </w:rPr>
      </w:pPr>
      <w:r>
        <w:rPr>
          <w:rFonts w:hint="eastAsia" w:ascii="仿宋" w:hAnsi="仿宋" w:eastAsia="仿宋"/>
          <w:sz w:val="24"/>
          <w:szCs w:val="24"/>
          <w:highlight w:val="none"/>
        </w:rPr>
        <w:t xml:space="preserve">7.乙方员工从学校带走不属于个人物品，除追回物品外，罚款100元。情节严重的移交</w:t>
      </w:r>
      <w:r>
        <w:rPr>
          <w:rFonts w:hint="eastAsia" w:ascii="仿宋" w:hAnsi="仿宋" w:eastAsia="仿宋"/>
          <w:sz w:val="24"/>
          <w:szCs w:val="24"/>
          <w:highlight w:val="none"/>
          <w:lang w:eastAsia="zh-CN"/>
        </w:rPr>
        <w:t xml:space="preserve">公安机关</w:t>
      </w:r>
      <w:r>
        <w:rPr>
          <w:rFonts w:hint="eastAsia" w:ascii="仿宋" w:hAnsi="仿宋" w:eastAsia="仿宋"/>
          <w:sz w:val="24"/>
          <w:szCs w:val="24"/>
          <w:highlight w:val="none"/>
        </w:rPr>
        <w:t xml:space="preserve">处理。</w:t>
      </w:r>
      <w:r/>
    </w:p>
    <w:p>
      <w:pPr>
        <w:ind w:firstLine="560"/>
        <w:keepLines w:val="0"/>
        <w:keepNext w:val="0"/>
        <w:pageBreakBefore w:val="0"/>
        <w:spacing w:line="420" w:lineRule="exact"/>
        <w:widowControl w:val="off"/>
        <w:rPr>
          <w:rFonts w:hint="eastAsia" w:ascii="仿宋" w:hAnsi="仿宋" w:eastAsia="仿宋"/>
          <w:sz w:val="24"/>
          <w:szCs w:val="24"/>
          <w:highlight w:val="none"/>
        </w:rPr>
      </w:pPr>
      <w:r>
        <w:rPr>
          <w:rFonts w:hint="eastAsia" w:ascii="仿宋" w:hAnsi="仿宋" w:eastAsia="仿宋"/>
          <w:sz w:val="24"/>
          <w:szCs w:val="24"/>
          <w:highlight w:val="none"/>
        </w:rPr>
        <w:t xml:space="preserve">8.乙方员工在作业时发现作业妨碍校方人员正常工作而没有停止作业的，每次罚款20元，雨、雪天没有及时排水、扫雪的每次罚款100-300元。</w:t>
      </w:r>
      <w:r/>
    </w:p>
    <w:p>
      <w:pPr>
        <w:ind w:firstLine="560"/>
        <w:keepLines w:val="0"/>
        <w:keepNext w:val="0"/>
        <w:pageBreakBefore w:val="0"/>
        <w:spacing w:line="420" w:lineRule="exact"/>
        <w:widowControl w:val="off"/>
        <w:rPr>
          <w:rFonts w:hint="eastAsia" w:ascii="仿宋" w:hAnsi="仿宋" w:eastAsia="仿宋"/>
          <w:sz w:val="24"/>
          <w:szCs w:val="24"/>
          <w:highlight w:val="none"/>
        </w:rPr>
      </w:pPr>
      <w:r>
        <w:rPr>
          <w:rFonts w:hint="eastAsia" w:ascii="仿宋" w:hAnsi="仿宋" w:eastAsia="仿宋"/>
          <w:sz w:val="24"/>
          <w:szCs w:val="24"/>
          <w:highlight w:val="none"/>
        </w:rPr>
        <w:t xml:space="preserve">9.乙方员工在室内工作时未经允许，擅自移动物品翻看带有文字纸张，向校方人员询问与保洁工作无关的问题，每查到一次罚款30-50元。</w:t>
      </w:r>
      <w:r/>
    </w:p>
    <w:p>
      <w:pPr>
        <w:ind w:firstLine="560"/>
        <w:keepLines w:val="0"/>
        <w:keepNext w:val="0"/>
        <w:pageBreakBefore w:val="0"/>
        <w:spacing w:line="420" w:lineRule="exact"/>
        <w:widowControl w:val="off"/>
        <w:rPr>
          <w:rFonts w:hint="eastAsia" w:ascii="仿宋" w:hAnsi="仿宋" w:eastAsia="仿宋"/>
          <w:sz w:val="24"/>
          <w:szCs w:val="24"/>
          <w:highlight w:val="none"/>
        </w:rPr>
      </w:pPr>
      <w:r>
        <w:rPr>
          <w:rFonts w:hint="eastAsia" w:ascii="仿宋" w:hAnsi="仿宋" w:eastAsia="仿宋"/>
          <w:sz w:val="24"/>
          <w:szCs w:val="24"/>
          <w:highlight w:val="none"/>
        </w:rPr>
        <w:t xml:space="preserve">10.乙方员工用过分语言对待校方师生员工或与之发生争吵、斗殴等，罚款100-200元，情节严重的移交公安机关处理。</w:t>
      </w:r>
      <w:r/>
    </w:p>
    <w:p>
      <w:pPr>
        <w:ind w:firstLine="560"/>
        <w:keepLines w:val="0"/>
        <w:keepNext w:val="0"/>
        <w:pageBreakBefore w:val="0"/>
        <w:spacing w:line="420" w:lineRule="exact"/>
        <w:widowControl w:val="off"/>
        <w:rPr>
          <w:rFonts w:hint="eastAsia" w:ascii="仿宋" w:hAnsi="仿宋" w:eastAsia="仿宋"/>
          <w:sz w:val="24"/>
          <w:szCs w:val="24"/>
          <w:highlight w:val="none"/>
        </w:rPr>
      </w:pPr>
      <w:r>
        <w:rPr>
          <w:rFonts w:hint="eastAsia" w:ascii="仿宋" w:hAnsi="仿宋" w:eastAsia="仿宋"/>
          <w:sz w:val="24"/>
          <w:szCs w:val="24"/>
          <w:highlight w:val="none"/>
        </w:rPr>
        <w:t xml:space="preserve">11.乙方没有妥善保管或</w:t>
      </w:r>
      <w:r>
        <w:rPr>
          <w:rFonts w:hint="eastAsia" w:ascii="仿宋" w:hAnsi="仿宋" w:eastAsia="仿宋"/>
          <w:sz w:val="24"/>
          <w:szCs w:val="24"/>
          <w:highlight w:val="none"/>
          <w:lang w:eastAsia="zh-CN"/>
        </w:rPr>
        <w:t xml:space="preserve">使用有</w:t>
      </w:r>
      <w:r>
        <w:rPr>
          <w:rFonts w:hint="eastAsia" w:ascii="仿宋" w:hAnsi="仿宋" w:eastAsia="仿宋"/>
          <w:sz w:val="24"/>
          <w:szCs w:val="24"/>
          <w:highlight w:val="none"/>
        </w:rPr>
        <w:t xml:space="preserve">损坏性</w:t>
      </w:r>
      <w:r>
        <w:rPr>
          <w:rFonts w:hint="eastAsia" w:ascii="仿宋" w:hAnsi="仿宋" w:eastAsia="仿宋"/>
          <w:sz w:val="24"/>
          <w:szCs w:val="24"/>
          <w:highlight w:val="none"/>
          <w:lang w:eastAsia="zh-CN"/>
        </w:rPr>
        <w:t xml:space="preserve">的物品</w:t>
      </w:r>
      <w:r>
        <w:rPr>
          <w:rFonts w:hint="eastAsia" w:ascii="仿宋" w:hAnsi="仿宋" w:eastAsia="仿宋"/>
          <w:sz w:val="24"/>
          <w:szCs w:val="24"/>
          <w:highlight w:val="none"/>
        </w:rPr>
        <w:t xml:space="preserve">造成安全事故，</w:t>
      </w:r>
      <w:r>
        <w:rPr>
          <w:rFonts w:hint="eastAsia" w:ascii="仿宋" w:hAnsi="仿宋" w:eastAsia="仿宋"/>
          <w:sz w:val="24"/>
          <w:szCs w:val="24"/>
          <w:highlight w:val="none"/>
          <w:lang w:eastAsia="zh-CN"/>
        </w:rPr>
        <w:t xml:space="preserve">一切后果</w:t>
      </w:r>
      <w:r>
        <w:rPr>
          <w:rFonts w:hint="eastAsia" w:ascii="仿宋" w:hAnsi="仿宋" w:eastAsia="仿宋"/>
          <w:sz w:val="24"/>
          <w:szCs w:val="24"/>
          <w:highlight w:val="none"/>
        </w:rPr>
        <w:t xml:space="preserve">由乙方负责赔偿，并罚款300-500元</w:t>
      </w:r>
      <w:r>
        <w:rPr>
          <w:rFonts w:hint="eastAsia" w:ascii="仿宋" w:hAnsi="仿宋" w:eastAsia="仿宋"/>
          <w:sz w:val="24"/>
          <w:szCs w:val="24"/>
          <w:highlight w:val="none"/>
          <w:lang w:eastAsia="zh-CN"/>
        </w:rPr>
        <w:t xml:space="preserve">；</w:t>
      </w:r>
      <w:r>
        <w:rPr>
          <w:rFonts w:hint="eastAsia" w:ascii="仿宋" w:hAnsi="仿宋" w:eastAsia="仿宋"/>
          <w:sz w:val="24"/>
          <w:szCs w:val="24"/>
          <w:highlight w:val="none"/>
        </w:rPr>
        <w:t xml:space="preserve">员工操作不当造成校方设施、设备及物品损坏或他人伤害的，乙方负责赔偿与治疗并罚款1000-2000元。</w:t>
      </w:r>
      <w:r/>
    </w:p>
    <w:p>
      <w:pPr>
        <w:ind w:firstLine="560"/>
        <w:keepLines w:val="0"/>
        <w:keepNext w:val="0"/>
        <w:pageBreakBefore w:val="0"/>
        <w:spacing w:line="420" w:lineRule="exact"/>
        <w:widowControl w:val="off"/>
        <w:rPr>
          <w:rFonts w:hint="eastAsia" w:ascii="仿宋" w:hAnsi="仿宋" w:eastAsia="仿宋"/>
          <w:sz w:val="24"/>
          <w:szCs w:val="24"/>
          <w:highlight w:val="none"/>
        </w:rPr>
      </w:pPr>
      <w:r>
        <w:rPr>
          <w:rFonts w:hint="eastAsia" w:ascii="仿宋" w:hAnsi="仿宋" w:eastAsia="仿宋"/>
          <w:sz w:val="24"/>
          <w:szCs w:val="24"/>
          <w:highlight w:val="none"/>
        </w:rPr>
        <w:t xml:space="preserve">12.责任区内员工发现问题未及时上报的罚款20元，影响学校正常工作、教学秩序的，每发现一次罚款200元。</w:t>
      </w:r>
      <w:r/>
    </w:p>
    <w:p>
      <w:pPr>
        <w:ind w:firstLine="560"/>
        <w:keepLines w:val="0"/>
        <w:keepNext w:val="0"/>
        <w:pageBreakBefore w:val="0"/>
        <w:spacing w:line="420" w:lineRule="exact"/>
        <w:widowControl w:val="off"/>
        <w:rPr>
          <w:rFonts w:hint="eastAsia" w:ascii="仿宋" w:hAnsi="仿宋" w:eastAsia="仿宋"/>
          <w:sz w:val="24"/>
          <w:szCs w:val="24"/>
          <w:highlight w:val="none"/>
        </w:rPr>
      </w:pPr>
      <w:r>
        <w:rPr>
          <w:rFonts w:hint="eastAsia" w:ascii="仿宋" w:hAnsi="仿宋" w:eastAsia="仿宋"/>
          <w:sz w:val="24"/>
          <w:szCs w:val="24"/>
          <w:highlight w:val="none"/>
        </w:rPr>
        <w:t xml:space="preserve">13.保洁员工在保洁过程中因使用清洁剂不当，造成腐蚀校方设备、设施的每发现一次罚款100-200元，情节严重的乙方予以修复或赔偿。</w:t>
      </w:r>
      <w:r/>
    </w:p>
    <w:p>
      <w:pPr>
        <w:ind w:firstLine="560"/>
        <w:keepLines w:val="0"/>
        <w:keepNext w:val="0"/>
        <w:pageBreakBefore w:val="0"/>
        <w:spacing w:line="420" w:lineRule="exact"/>
        <w:widowControl w:val="off"/>
        <w:rPr>
          <w:rFonts w:hint="eastAsia" w:ascii="仿宋" w:hAnsi="仿宋" w:eastAsia="仿宋"/>
          <w:sz w:val="24"/>
          <w:szCs w:val="24"/>
          <w:highlight w:val="none"/>
        </w:rPr>
      </w:pPr>
      <w:r>
        <w:rPr>
          <w:rFonts w:hint="eastAsia" w:ascii="仿宋" w:hAnsi="仿宋" w:eastAsia="仿宋"/>
          <w:sz w:val="24"/>
          <w:szCs w:val="24"/>
          <w:highlight w:val="none"/>
        </w:rPr>
        <w:t xml:space="preserve">14.违反管理制度没有定期对相关保洁场所进行消毒灭虫的，发现一次罚50-100元。</w:t>
      </w:r>
      <w:r/>
    </w:p>
    <w:p>
      <w:pPr>
        <w:ind w:firstLine="560"/>
        <w:keepLines w:val="0"/>
        <w:keepNext w:val="0"/>
        <w:pageBreakBefore w:val="0"/>
        <w:spacing w:line="420" w:lineRule="exact"/>
        <w:widowControl w:val="off"/>
        <w:rPr>
          <w:rFonts w:hint="eastAsia" w:ascii="仿宋" w:hAnsi="仿宋" w:eastAsia="仿宋"/>
          <w:sz w:val="24"/>
          <w:szCs w:val="24"/>
          <w:highlight w:val="none"/>
        </w:rPr>
      </w:pPr>
      <w:r>
        <w:rPr>
          <w:rFonts w:hint="eastAsia" w:ascii="仿宋" w:hAnsi="仿宋" w:eastAsia="仿宋"/>
          <w:sz w:val="24"/>
          <w:szCs w:val="24"/>
          <w:highlight w:val="none"/>
        </w:rPr>
        <w:t xml:space="preserve">15.保洁范围内盛装垃圾的容器及垃圾池内的垃圾没有按规定及时清理</w:t>
      </w:r>
      <w:r>
        <w:rPr>
          <w:rFonts w:hint="eastAsia" w:ascii="仿宋" w:hAnsi="仿宋" w:eastAsia="仿宋"/>
          <w:sz w:val="24"/>
          <w:szCs w:val="24"/>
          <w:highlight w:val="none"/>
          <w:lang w:eastAsia="zh-CN"/>
        </w:rPr>
        <w:t xml:space="preserve">，每次</w:t>
      </w:r>
      <w:r>
        <w:rPr>
          <w:rFonts w:hint="eastAsia" w:ascii="仿宋" w:hAnsi="仿宋" w:eastAsia="仿宋"/>
          <w:sz w:val="24"/>
          <w:szCs w:val="24"/>
          <w:highlight w:val="none"/>
        </w:rPr>
        <w:t xml:space="preserve">罚款50-100元</w:t>
      </w:r>
      <w:r>
        <w:rPr>
          <w:rFonts w:hint="eastAsia" w:ascii="仿宋" w:hAnsi="仿宋" w:eastAsia="仿宋"/>
          <w:sz w:val="24"/>
          <w:szCs w:val="24"/>
          <w:highlight w:val="none"/>
          <w:lang w:eastAsia="zh-CN"/>
        </w:rPr>
        <w:t xml:space="preserve">；</w:t>
      </w:r>
      <w:r>
        <w:rPr>
          <w:rFonts w:hint="eastAsia" w:ascii="仿宋" w:hAnsi="仿宋" w:eastAsia="仿宋"/>
          <w:sz w:val="24"/>
          <w:szCs w:val="24"/>
          <w:highlight w:val="none"/>
        </w:rPr>
        <w:t xml:space="preserve">盛装垃圾容器没有套袋使用</w:t>
      </w:r>
      <w:r>
        <w:rPr>
          <w:rFonts w:hint="eastAsia" w:ascii="仿宋" w:hAnsi="仿宋" w:eastAsia="仿宋"/>
          <w:sz w:val="24"/>
          <w:szCs w:val="24"/>
          <w:highlight w:val="none"/>
          <w:lang w:eastAsia="zh-CN"/>
        </w:rPr>
        <w:t xml:space="preserve">，被</w:t>
      </w:r>
      <w:r>
        <w:rPr>
          <w:rFonts w:hint="eastAsia" w:ascii="仿宋" w:hAnsi="仿宋" w:eastAsia="仿宋"/>
          <w:sz w:val="24"/>
          <w:szCs w:val="24"/>
          <w:highlight w:val="none"/>
        </w:rPr>
        <w:t xml:space="preserve">检查</w:t>
      </w:r>
      <w:r>
        <w:rPr>
          <w:rFonts w:hint="eastAsia" w:ascii="仿宋" w:hAnsi="仿宋" w:eastAsia="仿宋"/>
          <w:sz w:val="24"/>
          <w:szCs w:val="24"/>
          <w:highlight w:val="none"/>
          <w:lang w:eastAsia="zh-CN"/>
        </w:rPr>
        <w:t xml:space="preserve">发现，</w:t>
      </w:r>
      <w:r>
        <w:rPr>
          <w:rFonts w:hint="eastAsia" w:ascii="仿宋" w:hAnsi="仿宋" w:eastAsia="仿宋"/>
          <w:sz w:val="24"/>
          <w:szCs w:val="24"/>
          <w:highlight w:val="none"/>
        </w:rPr>
        <w:t xml:space="preserve">每发现一处罚款30元。</w:t>
      </w:r>
      <w:r/>
    </w:p>
    <w:p>
      <w:pPr>
        <w:ind w:firstLine="560"/>
        <w:keepLines w:val="0"/>
        <w:keepNext w:val="0"/>
        <w:pageBreakBefore w:val="0"/>
        <w:spacing w:line="420" w:lineRule="exact"/>
        <w:widowControl w:val="off"/>
        <w:rPr>
          <w:rFonts w:hint="eastAsia" w:ascii="仿宋" w:hAnsi="仿宋" w:eastAsia="仿宋"/>
          <w:sz w:val="24"/>
          <w:szCs w:val="24"/>
          <w:highlight w:val="none"/>
        </w:rPr>
      </w:pPr>
      <w:r>
        <w:rPr>
          <w:rFonts w:hint="eastAsia" w:ascii="仿宋" w:hAnsi="仿宋" w:eastAsia="仿宋"/>
          <w:sz w:val="24"/>
          <w:szCs w:val="24"/>
          <w:highlight w:val="none"/>
        </w:rPr>
        <w:t xml:space="preserve">16.乙方没有配合学校完成学校重大活动所需保洁工作或突击性卫生保洁工作的，视情节罚款500-1000元。</w:t>
      </w:r>
      <w:r/>
    </w:p>
    <w:p>
      <w:pPr>
        <w:ind w:firstLine="560"/>
        <w:keepLines w:val="0"/>
        <w:keepNext w:val="0"/>
        <w:pageBreakBefore w:val="0"/>
        <w:spacing w:line="420" w:lineRule="exact"/>
        <w:widowControl w:val="off"/>
        <w:rPr>
          <w:rFonts w:hint="eastAsia" w:ascii="仿宋" w:hAnsi="仿宋" w:eastAsia="仿宋"/>
          <w:sz w:val="24"/>
          <w:szCs w:val="24"/>
          <w:highlight w:val="none"/>
        </w:rPr>
      </w:pPr>
      <w:r>
        <w:rPr>
          <w:rFonts w:hint="eastAsia" w:ascii="仿宋" w:hAnsi="仿宋" w:eastAsia="仿宋"/>
          <w:sz w:val="24"/>
          <w:szCs w:val="24"/>
          <w:highlight w:val="none"/>
        </w:rPr>
        <w:t xml:space="preserve">17.乙方应向学校提供保洁员的基本情况（如姓名、健康证等），以便考核。没有向学校提供在校保洁员工身份信息的，每发现一人次罚款50-100元，提供不出个人信息的员工，不允许在学校从事保洁工作。</w:t>
      </w:r>
      <w:r/>
    </w:p>
    <w:p>
      <w:pPr>
        <w:ind w:firstLine="560"/>
        <w:keepLines w:val="0"/>
        <w:keepNext w:val="0"/>
        <w:pageBreakBefore w:val="0"/>
        <w:spacing w:line="420" w:lineRule="exact"/>
        <w:widowControl w:val="off"/>
        <w:rPr>
          <w:rFonts w:hint="eastAsia" w:ascii="仿宋" w:hAnsi="仿宋" w:eastAsia="仿宋"/>
          <w:sz w:val="24"/>
          <w:szCs w:val="24"/>
          <w:highlight w:val="none"/>
        </w:rPr>
      </w:pPr>
      <w:r>
        <w:rPr>
          <w:rFonts w:hint="eastAsia" w:ascii="仿宋" w:hAnsi="仿宋" w:eastAsia="仿宋"/>
          <w:sz w:val="24"/>
          <w:szCs w:val="24"/>
          <w:highlight w:val="none"/>
        </w:rPr>
        <w:t xml:space="preserve">18.罚款每月核算完成，从月度付款中扣除。</w:t>
      </w:r>
      <w:r/>
    </w:p>
    <w:p>
      <w:pPr>
        <w:ind w:firstLine="560"/>
        <w:keepLines w:val="0"/>
        <w:keepNext w:val="0"/>
        <w:pageBreakBefore w:val="0"/>
        <w:spacing w:line="420" w:lineRule="exact"/>
        <w:widowControl w:val="off"/>
        <w:rPr>
          <w:rFonts w:hint="eastAsia" w:ascii="仿宋" w:hAnsi="仿宋" w:eastAsia="仿宋"/>
          <w:sz w:val="24"/>
          <w:szCs w:val="24"/>
          <w:highlight w:val="none"/>
        </w:rPr>
      </w:pPr>
      <w:r>
        <w:rPr>
          <w:rFonts w:hint="eastAsia" w:ascii="仿宋" w:hAnsi="仿宋" w:eastAsia="仿宋"/>
          <w:sz w:val="24"/>
          <w:szCs w:val="24"/>
          <w:highlight w:val="none"/>
        </w:rPr>
        <w:t xml:space="preserve">（三）绿化考核标准</w:t>
      </w:r>
      <w:r/>
    </w:p>
    <w:p>
      <w:pPr>
        <w:ind w:firstLine="560"/>
        <w:keepLines w:val="0"/>
        <w:keepNext w:val="0"/>
        <w:pageBreakBefore w:val="0"/>
        <w:spacing w:line="420" w:lineRule="exact"/>
        <w:widowControl w:val="off"/>
        <w:rPr>
          <w:rFonts w:hint="eastAsia" w:ascii="仿宋" w:hAnsi="仿宋" w:eastAsia="仿宋"/>
          <w:sz w:val="24"/>
          <w:szCs w:val="24"/>
          <w:highlight w:val="none"/>
        </w:rPr>
      </w:pPr>
      <w:r>
        <w:rPr>
          <w:rFonts w:hint="eastAsia" w:ascii="仿宋" w:hAnsi="仿宋" w:eastAsia="仿宋"/>
          <w:sz w:val="24"/>
          <w:szCs w:val="24"/>
          <w:highlight w:val="none"/>
        </w:rPr>
        <w:t xml:space="preserve">1.物业项目经理每月对乙方绿化服务质量进行1次考核，如考核不合格，甲方有权发出整改通知书，乙方须在3个工作日内完成整改，逾期未整改或整改仍不合格的，甲方有权按合同总服务费的5%扣除当月相应服务费用。</w:t>
      </w:r>
      <w:r/>
    </w:p>
    <w:p>
      <w:pPr>
        <w:ind w:firstLine="560"/>
        <w:keepLines w:val="0"/>
        <w:keepNext w:val="0"/>
        <w:pageBreakBefore w:val="0"/>
        <w:spacing w:line="420" w:lineRule="exact"/>
        <w:widowControl w:val="off"/>
        <w:rPr>
          <w:rFonts w:hint="eastAsia" w:ascii="仿宋" w:hAnsi="仿宋" w:eastAsia="仿宋"/>
          <w:sz w:val="24"/>
          <w:szCs w:val="24"/>
          <w:highlight w:val="none"/>
        </w:rPr>
      </w:pPr>
      <w:r>
        <w:rPr>
          <w:rFonts w:hint="eastAsia" w:ascii="仿宋" w:hAnsi="仿宋" w:eastAsia="仿宋"/>
          <w:sz w:val="24"/>
          <w:szCs w:val="24"/>
          <w:highlight w:val="none"/>
        </w:rPr>
        <w:t xml:space="preserve">2.乙方未按约定配备专职绿化工人的，每缺岗1天，甲方有权扣除当月服务费用的5%；累计缺岗超过5天的，甲方有权单方解除本合同，并要求乙方承担违约责任。</w:t>
      </w:r>
      <w:r/>
    </w:p>
    <w:p>
      <w:pPr>
        <w:ind w:firstLine="560"/>
        <w:keepLines w:val="0"/>
        <w:keepNext w:val="0"/>
        <w:pageBreakBefore w:val="0"/>
        <w:spacing w:line="420" w:lineRule="exact"/>
        <w:widowControl w:val="off"/>
        <w:rPr>
          <w:rFonts w:hint="eastAsia" w:ascii="仿宋" w:hAnsi="仿宋" w:eastAsia="仿宋"/>
          <w:sz w:val="24"/>
          <w:szCs w:val="24"/>
          <w:highlight w:val="none"/>
        </w:rPr>
      </w:pPr>
      <w:r>
        <w:rPr>
          <w:rFonts w:hint="eastAsia" w:ascii="仿宋" w:hAnsi="仿宋" w:eastAsia="仿宋"/>
          <w:sz w:val="24"/>
          <w:szCs w:val="24"/>
          <w:highlight w:val="none"/>
        </w:rPr>
        <w:t xml:space="preserve">3.因乙方绿化养护不当导致植物大面积死亡、绿化效果严重不达标（如杂草丛生、杂物堆积超过1周未清理）的，乙方需在甲方指定时间内补种相应植物或整改达标，并承担由此产生的费用；若造成甲方损失的，乙方需予以赔偿。</w:t>
      </w:r>
      <w:r/>
    </w:p>
    <w:p>
      <w:pPr>
        <w:pStyle w:val="881"/>
        <w:ind w:firstLine="1100"/>
        <w:rPr>
          <w:rFonts w:hint="eastAsia" w:ascii="仿宋" w:hAnsi="仿宋" w:eastAsia="仿宋"/>
          <w:b/>
          <w:bCs/>
          <w:sz w:val="44"/>
          <w:szCs w:val="44"/>
          <w:highlight w:val="none"/>
          <w:lang w:eastAsia="zh-CN"/>
        </w:rPr>
      </w:pPr>
      <w:r>
        <w:rPr>
          <w:rFonts w:hint="eastAsia" w:ascii="仿宋" w:hAnsi="仿宋" w:eastAsia="仿宋"/>
          <w:b/>
          <w:bCs/>
          <w:sz w:val="44"/>
          <w:szCs w:val="44"/>
          <w:highlight w:val="none"/>
          <w:lang w:eastAsia="zh-CN"/>
        </w:rPr>
      </w:r>
      <w:r/>
    </w:p>
    <w:p>
      <w:pPr>
        <w:pStyle w:val="881"/>
        <w:ind w:firstLine="1100"/>
        <w:rPr>
          <w:rFonts w:hint="eastAsia" w:hAnsi="宋体"/>
          <w:b/>
          <w:bCs/>
          <w:sz w:val="44"/>
          <w:szCs w:val="44"/>
          <w:highlight w:val="none"/>
        </w:rPr>
      </w:pPr>
      <w:r>
        <w:rPr>
          <w:rFonts w:hint="eastAsia" w:hAnsi="宋体"/>
          <w:b/>
          <w:bCs/>
          <w:sz w:val="44"/>
          <w:szCs w:val="44"/>
          <w:highlight w:val="none"/>
        </w:rPr>
      </w:r>
      <w:r/>
    </w:p>
    <w:p>
      <w:pPr>
        <w:pStyle w:val="881"/>
        <w:rPr>
          <w:rFonts w:hint="eastAsia" w:hAnsi="宋体"/>
          <w:b/>
          <w:bCs/>
          <w:sz w:val="44"/>
          <w:szCs w:val="44"/>
          <w:highlight w:val="none"/>
        </w:rPr>
      </w:pPr>
      <w:r>
        <w:rPr>
          <w:rFonts w:hint="eastAsia" w:hAnsi="宋体"/>
          <w:b/>
          <w:bCs/>
          <w:sz w:val="44"/>
          <w:szCs w:val="44"/>
          <w:highlight w:val="none"/>
        </w:rPr>
      </w:r>
      <w:r/>
    </w:p>
    <w:p>
      <w:pPr>
        <w:jc w:val="center"/>
        <w:spacing w:line="400" w:lineRule="exact"/>
        <w:rPr>
          <w:rFonts w:hint="eastAsia" w:ascii="黑体" w:hAnsi="黑体" w:eastAsia="黑体"/>
          <w:b/>
          <w:bCs/>
          <w:sz w:val="36"/>
          <w:highlight w:val="none"/>
        </w:rPr>
      </w:pPr>
      <w:r>
        <w:rPr>
          <w:rFonts w:hint="eastAsia" w:ascii="黑体" w:hAnsi="黑体" w:eastAsia="黑体"/>
          <w:b/>
          <w:bCs/>
          <w:sz w:val="36"/>
          <w:highlight w:val="none"/>
        </w:rPr>
        <w:br w:type="page" w:clear="all"/>
      </w:r>
      <w:r>
        <w:rPr>
          <w:rFonts w:hint="eastAsia" w:ascii="黑体" w:hAnsi="黑体" w:eastAsia="黑体"/>
          <w:b/>
          <w:bCs/>
          <w:sz w:val="36"/>
          <w:highlight w:val="none"/>
        </w:rPr>
        <w:t xml:space="preserve">第六章   投  标  文  件</w:t>
      </w:r>
      <w:r/>
    </w:p>
    <w:p>
      <w:pPr>
        <w:pStyle w:val="881"/>
        <w:rPr>
          <w:rFonts w:hint="eastAsia" w:ascii="黑体" w:hAnsi="黑体" w:eastAsia="黑体"/>
          <w:sz w:val="44"/>
          <w:szCs w:val="44"/>
          <w:highlight w:val="none"/>
        </w:rPr>
      </w:pPr>
      <w:r>
        <w:rPr>
          <w:rFonts w:hint="eastAsia" w:ascii="黑体" w:hAnsi="黑体" w:eastAsia="黑体"/>
          <w:sz w:val="44"/>
          <w:szCs w:val="44"/>
          <w:highlight w:val="none"/>
        </w:rPr>
      </w:r>
      <w:r/>
    </w:p>
    <w:p>
      <w:pPr>
        <w:pStyle w:val="881"/>
        <w:rPr>
          <w:rFonts w:hint="eastAsia" w:ascii="黑体" w:hAnsi="黑体" w:eastAsia="黑体"/>
          <w:sz w:val="32"/>
          <w:highlight w:val="none"/>
        </w:rPr>
      </w:pPr>
      <w:r>
        <w:rPr>
          <w:rFonts w:hint="eastAsia" w:ascii="黑体" w:hAnsi="黑体" w:eastAsia="黑体"/>
          <w:sz w:val="32"/>
          <w:highlight w:val="none"/>
        </w:rPr>
      </w:r>
      <w:r/>
    </w:p>
    <w:p>
      <w:pPr>
        <w:pStyle w:val="881"/>
        <w:rPr>
          <w:rFonts w:hint="eastAsia" w:ascii="黑体" w:hAnsi="黑体" w:eastAsia="黑体"/>
          <w:sz w:val="32"/>
          <w:highlight w:val="none"/>
        </w:rPr>
      </w:pPr>
      <w:r>
        <w:rPr>
          <w:rFonts w:hint="eastAsia" w:ascii="黑体" w:hAnsi="黑体" w:eastAsia="黑体"/>
          <w:sz w:val="32"/>
          <w:highlight w:val="none"/>
        </w:rPr>
      </w:r>
      <w:r/>
    </w:p>
    <w:p>
      <w:pPr>
        <w:pStyle w:val="881"/>
        <w:rPr>
          <w:rFonts w:hint="eastAsia" w:ascii="黑体" w:hAnsi="黑体" w:eastAsia="黑体"/>
          <w:sz w:val="32"/>
          <w:highlight w:val="none"/>
        </w:rPr>
      </w:pPr>
      <w:r>
        <w:rPr>
          <w:rFonts w:hint="eastAsia" w:ascii="黑体" w:hAnsi="黑体" w:eastAsia="黑体"/>
          <w:sz w:val="32"/>
          <w:highlight w:val="none"/>
        </w:rPr>
      </w:r>
      <w:r/>
    </w:p>
    <w:p>
      <w:pPr>
        <w:pStyle w:val="881"/>
        <w:rPr>
          <w:rFonts w:hint="eastAsia" w:ascii="黑体" w:hAnsi="黑体" w:eastAsia="黑体"/>
          <w:sz w:val="32"/>
          <w:highlight w:val="none"/>
        </w:rPr>
      </w:pPr>
      <w:r>
        <w:rPr>
          <w:rFonts w:hint="eastAsia" w:ascii="黑体" w:hAnsi="黑体" w:eastAsia="黑体"/>
          <w:sz w:val="32"/>
          <w:highlight w:val="none"/>
        </w:rPr>
      </w:r>
      <w:r/>
    </w:p>
    <w:p>
      <w:pPr>
        <w:ind w:firstLine="1084"/>
        <w:spacing w:line="400" w:lineRule="exact"/>
        <w:rPr>
          <w:rFonts w:hint="eastAsia" w:ascii="黑体" w:hAnsi="黑体" w:eastAsia="黑体"/>
          <w:b/>
          <w:bCs/>
          <w:sz w:val="36"/>
          <w:highlight w:val="none"/>
        </w:rPr>
      </w:pPr>
      <w:r>
        <w:rPr>
          <w:rFonts w:hint="eastAsia" w:ascii="黑体" w:hAnsi="黑体" w:eastAsia="黑体"/>
          <w:b/>
          <w:bCs/>
          <w:sz w:val="36"/>
          <w:highlight w:val="none"/>
        </w:rPr>
        <w:t xml:space="preserve">项目名称</w:t>
      </w:r>
      <w:r>
        <w:rPr>
          <w:rFonts w:hint="eastAsia" w:ascii="黑体" w:hAnsi="黑体" w:eastAsia="黑体"/>
          <w:b/>
          <w:bCs/>
          <w:sz w:val="36"/>
          <w:highlight w:val="none"/>
          <w:lang w:eastAsia="zh-CN"/>
        </w:rPr>
        <w:t xml:space="preserve">：</w:t>
      </w:r>
      <w:r/>
    </w:p>
    <w:p>
      <w:pPr>
        <w:pStyle w:val="881"/>
        <w:rPr>
          <w:rFonts w:hint="eastAsia" w:ascii="黑体" w:hAnsi="黑体" w:eastAsia="黑体"/>
          <w:sz w:val="32"/>
          <w:highlight w:val="none"/>
        </w:rPr>
      </w:pPr>
      <w:r>
        <w:rPr>
          <w:rFonts w:hint="eastAsia" w:ascii="黑体" w:hAnsi="黑体" w:eastAsia="黑体"/>
          <w:sz w:val="32"/>
          <w:highlight w:val="none"/>
        </w:rPr>
      </w:r>
      <w:r/>
    </w:p>
    <w:p>
      <w:pPr>
        <w:pStyle w:val="881"/>
        <w:ind w:firstLine="1066"/>
        <w:rPr>
          <w:rFonts w:hint="eastAsia" w:ascii="黑体" w:hAnsi="黑体" w:eastAsia="黑体"/>
          <w:b/>
          <w:sz w:val="36"/>
          <w:szCs w:val="24"/>
          <w:highlight w:val="none"/>
        </w:rPr>
      </w:pPr>
      <w:r>
        <w:rPr>
          <w:rFonts w:hint="eastAsia" w:ascii="黑体" w:hAnsi="黑体" w:eastAsia="黑体"/>
          <w:b/>
          <w:sz w:val="36"/>
          <w:szCs w:val="24"/>
          <w:highlight w:val="none"/>
        </w:rPr>
      </w:r>
      <w:r/>
    </w:p>
    <w:p>
      <w:pPr>
        <w:pStyle w:val="881"/>
        <w:ind w:firstLine="1066"/>
        <w:rPr>
          <w:rFonts w:hint="eastAsia" w:ascii="黑体" w:hAnsi="黑体" w:eastAsia="黑体"/>
          <w:b/>
          <w:sz w:val="36"/>
          <w:szCs w:val="24"/>
          <w:highlight w:val="none"/>
        </w:rPr>
      </w:pPr>
      <w:r>
        <w:rPr>
          <w:rFonts w:hint="eastAsia" w:ascii="黑体" w:hAnsi="黑体" w:eastAsia="黑体"/>
          <w:b/>
          <w:sz w:val="36"/>
          <w:szCs w:val="24"/>
          <w:highlight w:val="none"/>
        </w:rPr>
      </w:r>
      <w:r/>
    </w:p>
    <w:p>
      <w:pPr>
        <w:pStyle w:val="881"/>
        <w:ind w:firstLine="1066"/>
        <w:rPr>
          <w:rFonts w:hint="eastAsia" w:ascii="黑体" w:hAnsi="黑体" w:eastAsia="黑体"/>
          <w:b/>
          <w:sz w:val="36"/>
          <w:szCs w:val="24"/>
          <w:highlight w:val="none"/>
        </w:rPr>
      </w:pPr>
      <w:r>
        <w:rPr>
          <w:rFonts w:hint="eastAsia" w:ascii="黑体" w:hAnsi="黑体" w:eastAsia="黑体"/>
          <w:b/>
          <w:sz w:val="36"/>
          <w:szCs w:val="24"/>
          <w:highlight w:val="none"/>
        </w:rPr>
      </w:r>
      <w:r/>
    </w:p>
    <w:p>
      <w:pPr>
        <w:pStyle w:val="881"/>
        <w:ind w:firstLine="1066"/>
        <w:rPr>
          <w:rFonts w:hint="eastAsia" w:ascii="黑体" w:hAnsi="黑体" w:eastAsia="黑体"/>
          <w:b/>
          <w:sz w:val="36"/>
          <w:szCs w:val="24"/>
          <w:highlight w:val="none"/>
        </w:rPr>
      </w:pPr>
      <w:r>
        <w:rPr>
          <w:rFonts w:hint="eastAsia" w:ascii="黑体" w:hAnsi="黑体" w:eastAsia="黑体"/>
          <w:b/>
          <w:sz w:val="36"/>
          <w:szCs w:val="24"/>
          <w:highlight w:val="none"/>
        </w:rPr>
      </w:r>
      <w:r/>
    </w:p>
    <w:p>
      <w:pPr>
        <w:pStyle w:val="881"/>
        <w:ind w:firstLine="1066"/>
        <w:rPr>
          <w:rFonts w:ascii="黑体" w:hAnsi="黑体" w:eastAsia="黑体"/>
          <w:b/>
          <w:sz w:val="36"/>
          <w:szCs w:val="24"/>
          <w:highlight w:val="none"/>
        </w:rPr>
      </w:pPr>
      <w:r>
        <w:rPr>
          <w:rFonts w:hint="eastAsia" w:ascii="黑体" w:hAnsi="黑体" w:eastAsia="黑体"/>
          <w:b/>
          <w:sz w:val="36"/>
          <w:szCs w:val="24"/>
          <w:highlight w:val="none"/>
        </w:rPr>
        <w:t xml:space="preserve">项目编号</w:t>
      </w:r>
      <w:r>
        <w:rPr>
          <w:rFonts w:hint="eastAsia" w:ascii="黑体" w:hAnsi="黑体" w:eastAsia="黑体"/>
          <w:b/>
          <w:sz w:val="36"/>
          <w:szCs w:val="24"/>
          <w:highlight w:val="none"/>
          <w:lang w:eastAsia="zh-CN"/>
        </w:rPr>
        <w:t xml:space="preserve">：</w:t>
      </w:r>
      <w:r/>
    </w:p>
    <w:p>
      <w:pPr>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ind w:firstLine="1066"/>
        <w:spacing w:line="400" w:lineRule="exact"/>
        <w:rPr>
          <w:rFonts w:hint="eastAsia" w:ascii="黑体" w:hAnsi="黑体" w:eastAsia="黑体"/>
          <w:b/>
          <w:bCs/>
          <w:sz w:val="32"/>
          <w:highlight w:val="none"/>
        </w:rPr>
      </w:pPr>
      <w:r>
        <w:rPr>
          <w:rFonts w:hint="eastAsia" w:ascii="黑体" w:hAnsi="黑体" w:eastAsia="黑体"/>
          <w:b/>
          <w:bCs/>
          <w:sz w:val="36"/>
          <w:highlight w:val="none"/>
        </w:rPr>
        <w:t xml:space="preserve">投 标 人</w:t>
      </w:r>
      <w:r>
        <w:rPr>
          <w:rFonts w:hint="eastAsia" w:ascii="黑体" w:hAnsi="黑体" w:eastAsia="黑体"/>
          <w:b/>
          <w:bCs/>
          <w:sz w:val="36"/>
          <w:highlight w:val="none"/>
          <w:lang w:eastAsia="zh-CN"/>
        </w:rPr>
        <w:t xml:space="preserve">：</w:t>
      </w:r>
      <w:r/>
    </w:p>
    <w:p>
      <w:pPr>
        <w:pStyle w:val="881"/>
        <w:ind w:firstLine="1904"/>
        <w:rPr>
          <w:rFonts w:hint="eastAsia" w:ascii="黑体" w:hAnsi="黑体" w:eastAsia="黑体"/>
          <w:sz w:val="32"/>
          <w:highlight w:val="none"/>
        </w:rPr>
      </w:pPr>
      <w:r>
        <w:rPr>
          <w:rFonts w:hint="eastAsia" w:ascii="黑体" w:hAnsi="黑体" w:eastAsia="黑体"/>
          <w:sz w:val="32"/>
          <w:highlight w:val="none"/>
        </w:rPr>
      </w:r>
      <w:r/>
    </w:p>
    <w:p>
      <w:pPr>
        <w:pStyle w:val="881"/>
        <w:ind w:firstLine="1904"/>
        <w:rPr>
          <w:rFonts w:hint="eastAsia" w:ascii="黑体" w:hAnsi="黑体" w:eastAsia="黑体"/>
          <w:sz w:val="32"/>
          <w:highlight w:val="none"/>
        </w:rPr>
      </w:pPr>
      <w:r>
        <w:rPr>
          <w:rFonts w:hint="eastAsia" w:ascii="黑体" w:hAnsi="黑体" w:eastAsia="黑体"/>
          <w:sz w:val="32"/>
          <w:highlight w:val="none"/>
        </w:rPr>
      </w:r>
      <w:r/>
    </w:p>
    <w:p>
      <w:pPr>
        <w:pStyle w:val="881"/>
        <w:ind w:firstLine="1904"/>
        <w:rPr>
          <w:rFonts w:hint="eastAsia" w:ascii="黑体" w:hAnsi="黑体" w:eastAsia="黑体"/>
          <w:sz w:val="32"/>
          <w:highlight w:val="none"/>
        </w:rPr>
      </w:pPr>
      <w:r>
        <w:rPr>
          <w:rFonts w:hint="eastAsia" w:ascii="黑体" w:hAnsi="黑体" w:eastAsia="黑体"/>
          <w:sz w:val="32"/>
          <w:highlight w:val="none"/>
        </w:rPr>
      </w:r>
      <w:r/>
    </w:p>
    <w:p>
      <w:pPr>
        <w:pStyle w:val="881"/>
        <w:ind w:firstLine="1904"/>
        <w:rPr>
          <w:rFonts w:hint="eastAsia" w:ascii="黑体" w:hAnsi="黑体" w:eastAsia="黑体"/>
          <w:sz w:val="32"/>
          <w:highlight w:val="none"/>
        </w:rPr>
      </w:pPr>
      <w:r>
        <w:rPr>
          <w:rFonts w:hint="eastAsia" w:ascii="黑体" w:hAnsi="黑体" w:eastAsia="黑体"/>
          <w:sz w:val="32"/>
          <w:highlight w:val="none"/>
        </w:rPr>
      </w:r>
      <w:r/>
    </w:p>
    <w:p>
      <w:pPr>
        <w:pStyle w:val="881"/>
        <w:ind w:firstLine="1904"/>
        <w:rPr>
          <w:rFonts w:hint="eastAsia" w:ascii="黑体" w:hAnsi="黑体" w:eastAsia="黑体"/>
          <w:sz w:val="32"/>
          <w:highlight w:val="none"/>
        </w:rPr>
      </w:pPr>
      <w:r>
        <w:rPr>
          <w:rFonts w:hint="eastAsia" w:ascii="黑体" w:hAnsi="黑体" w:eastAsia="黑体"/>
          <w:sz w:val="32"/>
          <w:highlight w:val="none"/>
        </w:rPr>
      </w:r>
      <w:r/>
    </w:p>
    <w:p>
      <w:pPr>
        <w:pStyle w:val="881"/>
        <w:ind w:firstLine="1862"/>
        <w:rPr>
          <w:rFonts w:hint="eastAsia" w:ascii="黑体" w:hAnsi="黑体" w:eastAsia="黑体"/>
          <w:b/>
          <w:sz w:val="32"/>
          <w:highlight w:val="none"/>
        </w:rPr>
      </w:pPr>
      <w:r>
        <w:rPr>
          <w:rFonts w:hint="eastAsia" w:ascii="黑体" w:hAnsi="黑体" w:eastAsia="黑体"/>
          <w:sz w:val="32"/>
          <w:highlight w:val="none"/>
          <w:lang w:val="en-US" w:eastAsia="zh-CN"/>
        </w:rPr>
        <w:t xml:space="preserve">     </w:t>
      </w:r>
      <w:r>
        <w:rPr>
          <w:rFonts w:hint="eastAsia" w:ascii="黑体" w:hAnsi="黑体" w:eastAsia="黑体"/>
          <w:b/>
          <w:sz w:val="36"/>
          <w:szCs w:val="24"/>
          <w:highlight w:val="none"/>
        </w:rPr>
        <w:t xml:space="preserve">年    月    日</w:t>
      </w:r>
      <w:r/>
    </w:p>
    <w:p>
      <w:pPr>
        <w:keepLines w:val="0"/>
        <w:keepNext w:val="0"/>
        <w:pageBreakBefore w:val="0"/>
        <w:spacing w:line="380" w:lineRule="exact"/>
        <w:widowControl w:val="off"/>
        <w:rPr>
          <w:rFonts w:eastAsia="方正仿宋_GBK"/>
          <w:b/>
          <w:bCs/>
          <w:sz w:val="28"/>
          <w:szCs w:val="28"/>
          <w:highlight w:val="none"/>
          <w:lang w:val="zh-CN"/>
        </w:rPr>
      </w:pPr>
      <w:r>
        <w:rPr>
          <w:rFonts w:hint="eastAsia" w:ascii="仿宋" w:hAnsi="仿宋" w:eastAsia="仿宋"/>
          <w:b/>
          <w:sz w:val="32"/>
          <w:szCs w:val="32"/>
          <w:highlight w:val="none"/>
        </w:rPr>
        <w:br w:type="page" w:clear="all"/>
      </w:r>
      <w:r/>
    </w:p>
    <w:p>
      <w:pPr>
        <w:pStyle w:val="881"/>
        <w:ind w:firstLine="2875"/>
        <w:keepLines w:val="0"/>
        <w:keepNext w:val="0"/>
        <w:pageBreakBefore w:val="0"/>
        <w:spacing w:line="380" w:lineRule="exact"/>
        <w:widowControl w:val="off"/>
        <w:rPr>
          <w:rFonts w:hint="eastAsia" w:ascii="仿宋" w:hAnsi="仿宋" w:eastAsia="仿宋"/>
          <w:b/>
          <w:sz w:val="32"/>
          <w:szCs w:val="32"/>
          <w:highlight w:val="none"/>
        </w:rPr>
      </w:pPr>
      <w:r>
        <w:rPr>
          <w:rFonts w:hint="eastAsia" w:ascii="仿宋" w:hAnsi="仿宋" w:eastAsia="仿宋"/>
          <w:b/>
          <w:sz w:val="32"/>
          <w:szCs w:val="32"/>
          <w:highlight w:val="none"/>
        </w:rPr>
        <w:t xml:space="preserve">一、投标函</w:t>
      </w:r>
      <w:r/>
    </w:p>
    <w:p>
      <w:pPr>
        <w:pStyle w:val="881"/>
        <w:keepLines w:val="0"/>
        <w:keepNext w:val="0"/>
        <w:pageBreakBefore w:val="0"/>
        <w:spacing w:line="440" w:lineRule="exact"/>
        <w:widowControl w:val="off"/>
        <w:rPr>
          <w:rFonts w:hint="eastAsia" w:ascii="仿宋" w:hAnsi="仿宋" w:eastAsia="仿宋"/>
          <w:sz w:val="28"/>
          <w:szCs w:val="24"/>
          <w:highlight w:val="none"/>
        </w:rPr>
      </w:pPr>
      <w:r>
        <w:rPr>
          <w:rFonts w:hint="eastAsia" w:ascii="仿宋" w:hAnsi="仿宋" w:eastAsia="仿宋"/>
          <w:sz w:val="28"/>
          <w:szCs w:val="24"/>
          <w:highlight w:val="none"/>
          <w:lang w:eastAsia="zh-CN"/>
        </w:rPr>
        <w:t xml:space="preserve">淮安市政府采购中心盱眙分中心：</w:t>
      </w:r>
      <w:r/>
    </w:p>
    <w:p>
      <w:pPr>
        <w:pStyle w:val="890"/>
        <w:ind w:firstLine="700"/>
        <w:keepLines w:val="0"/>
        <w:keepNext w:val="0"/>
        <w:pageBreakBefore w:val="0"/>
        <w:spacing w:before="0" w:after="0" w:line="440" w:lineRule="exact"/>
        <w:widowControl w:val="off"/>
        <w:rPr>
          <w:rFonts w:hint="eastAsia" w:ascii="仿宋" w:hAnsi="仿宋" w:eastAsia="仿宋"/>
          <w:sz w:val="28"/>
          <w:szCs w:val="28"/>
          <w:highlight w:val="none"/>
        </w:rPr>
      </w:pPr>
      <w:r>
        <w:rPr>
          <w:rFonts w:hint="eastAsia" w:ascii="仿宋" w:hAnsi="仿宋" w:eastAsia="仿宋"/>
          <w:sz w:val="28"/>
          <w:szCs w:val="28"/>
          <w:highlight w:val="none"/>
        </w:rPr>
        <w:t xml:space="preserve">关于</w:t>
      </w:r>
      <w:r>
        <w:rPr>
          <w:rFonts w:hint="eastAsia" w:ascii="仿宋" w:hAnsi="仿宋" w:eastAsia="仿宋"/>
          <w:sz w:val="28"/>
          <w:szCs w:val="28"/>
          <w:highlight w:val="none"/>
          <w:u w:val="single"/>
        </w:rPr>
        <w:t xml:space="preserve">          采购项目（项目编号</w:t>
      </w:r>
      <w:r>
        <w:rPr>
          <w:rFonts w:hint="eastAsia" w:ascii="仿宋" w:hAnsi="仿宋" w:eastAsia="仿宋"/>
          <w:sz w:val="28"/>
          <w:szCs w:val="28"/>
          <w:highlight w:val="none"/>
          <w:u w:val="single"/>
          <w:lang w:eastAsia="zh-CN"/>
        </w:rPr>
        <w:t xml:space="preserve">：</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招标文件（包括更正公告、如果有的话）收悉，我们经详细审阅和研究，现决定参加投标。同时，正式授权下述签字人</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（姓名和职务）代表</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（投标人单位名称），</w:t>
      </w:r>
      <w:r>
        <w:rPr>
          <w:rFonts w:hint="eastAsia" w:ascii="仿宋" w:hAnsi="仿宋" w:eastAsia="仿宋"/>
          <w:sz w:val="28"/>
          <w:szCs w:val="28"/>
          <w:highlight w:val="none"/>
        </w:rPr>
        <w:t xml:space="preserve">全权处理本次项目投标的有关事宜。</w:t>
      </w:r>
      <w:r/>
    </w:p>
    <w:p>
      <w:pPr>
        <w:ind w:firstLine="560"/>
        <w:keepLines w:val="0"/>
        <w:keepNext w:val="0"/>
        <w:pageBreakBefore w:val="0"/>
        <w:spacing w:line="440" w:lineRule="exact"/>
        <w:widowControl w:val="off"/>
        <w:rPr>
          <w:rFonts w:hint="eastAsia" w:ascii="仿宋" w:hAnsi="仿宋" w:eastAsia="仿宋"/>
          <w:color w:val="000000"/>
          <w:sz w:val="28"/>
          <w:szCs w:val="28"/>
          <w:highlight w:val="none"/>
        </w:rPr>
      </w:pPr>
      <w:r>
        <w:rPr>
          <w:rFonts w:hint="eastAsia" w:ascii="仿宋" w:hAnsi="仿宋" w:eastAsia="仿宋"/>
          <w:sz w:val="28"/>
          <w:highlight w:val="none"/>
          <w:lang w:eastAsia="zh-CN"/>
        </w:rPr>
        <w:t xml:space="preserve">1.</w:t>
      </w:r>
      <w:r>
        <w:rPr>
          <w:rFonts w:hint="eastAsia" w:ascii="仿宋" w:hAnsi="仿宋" w:eastAsia="仿宋"/>
          <w:color w:val="000000"/>
          <w:sz w:val="28"/>
          <w:szCs w:val="28"/>
          <w:highlight w:val="none"/>
        </w:rPr>
        <w:t xml:space="preserve">我公司没有</w:t>
      </w:r>
      <w:r>
        <w:rPr>
          <w:rFonts w:ascii="仿宋" w:hAnsi="仿宋" w:eastAsia="仿宋"/>
          <w:color w:val="000000"/>
          <w:sz w:val="28"/>
          <w:szCs w:val="28"/>
          <w:highlight w:val="none"/>
        </w:rPr>
        <w:t xml:space="preserve">为</w:t>
      </w:r>
      <w:r>
        <w:rPr>
          <w:rFonts w:hint="eastAsia" w:ascii="仿宋" w:hAnsi="仿宋" w:eastAsia="仿宋"/>
          <w:color w:val="000000"/>
          <w:sz w:val="28"/>
          <w:szCs w:val="28"/>
          <w:highlight w:val="none"/>
        </w:rPr>
        <w:t xml:space="preserve">本</w:t>
      </w:r>
      <w:r>
        <w:rPr>
          <w:rFonts w:ascii="仿宋" w:hAnsi="仿宋" w:eastAsia="仿宋"/>
          <w:color w:val="000000"/>
          <w:sz w:val="28"/>
          <w:szCs w:val="28"/>
          <w:highlight w:val="none"/>
        </w:rPr>
        <w:t xml:space="preserve">项目提供整体设计、规范编制或者项目管理、监理、检测等服务。</w:t>
      </w:r>
      <w:r/>
    </w:p>
    <w:p>
      <w:pPr>
        <w:ind w:firstLine="560"/>
        <w:keepLines w:val="0"/>
        <w:keepNext w:val="0"/>
        <w:pageBreakBefore w:val="0"/>
        <w:spacing w:line="440" w:lineRule="exact"/>
        <w:widowControl w:val="off"/>
        <w:rPr>
          <w:rFonts w:hint="eastAsia" w:ascii="仿宋" w:hAnsi="仿宋" w:eastAsia="仿宋"/>
          <w:sz w:val="28"/>
          <w:highlight w:val="none"/>
        </w:rPr>
      </w:pPr>
      <w:r>
        <w:rPr>
          <w:rFonts w:hint="eastAsia" w:ascii="仿宋" w:hAnsi="仿宋" w:eastAsia="仿宋"/>
          <w:sz w:val="28"/>
          <w:highlight w:val="none"/>
          <w:lang w:eastAsia="zh-CN"/>
        </w:rPr>
        <w:t xml:space="preserve">2.</w:t>
      </w:r>
      <w:r>
        <w:rPr>
          <w:rFonts w:hint="eastAsia" w:ascii="仿宋" w:hAnsi="仿宋" w:eastAsia="仿宋"/>
          <w:sz w:val="28"/>
          <w:highlight w:val="none"/>
        </w:rPr>
        <w:t xml:space="preserve">参加本次采购活动前，我方没有被“信用中国”网站、“中国政府采购网”列入失信被执行人名单、重大税收违法案件当事人名单、政府采购严重违法失信行为记录名单。</w:t>
      </w:r>
      <w:r/>
    </w:p>
    <w:p>
      <w:pPr>
        <w:pStyle w:val="890"/>
        <w:ind w:firstLine="560"/>
        <w:keepLines w:val="0"/>
        <w:keepNext w:val="0"/>
        <w:pageBreakBefore w:val="0"/>
        <w:spacing w:before="0" w:after="0" w:line="440" w:lineRule="exact"/>
        <w:widowControl w:val="off"/>
        <w:rPr>
          <w:rFonts w:hint="eastAsia" w:ascii="仿宋" w:hAnsi="仿宋" w:eastAsia="仿宋"/>
          <w:sz w:val="28"/>
          <w:szCs w:val="28"/>
          <w:highlight w:val="none"/>
        </w:rPr>
      </w:pPr>
      <w:r>
        <w:rPr>
          <w:rFonts w:hint="eastAsia" w:ascii="仿宋" w:hAnsi="仿宋" w:eastAsia="仿宋"/>
          <w:color w:val="000000"/>
          <w:sz w:val="28"/>
          <w:szCs w:val="28"/>
          <w:highlight w:val="none"/>
          <w:lang w:eastAsia="zh-CN"/>
        </w:rPr>
        <w:t xml:space="preserve">3.</w:t>
      </w:r>
      <w:r>
        <w:rPr>
          <w:rFonts w:hint="eastAsia" w:ascii="仿宋" w:hAnsi="仿宋" w:eastAsia="仿宋"/>
          <w:color w:val="000000"/>
          <w:sz w:val="28"/>
          <w:szCs w:val="28"/>
          <w:highlight w:val="none"/>
        </w:rPr>
        <w:t xml:space="preserve">我们接受招标文件的</w:t>
      </w:r>
      <w:r>
        <w:rPr>
          <w:rFonts w:hint="eastAsia" w:ascii="仿宋" w:hAnsi="仿宋" w:eastAsia="仿宋"/>
          <w:color w:val="000000"/>
          <w:sz w:val="28"/>
          <w:szCs w:val="28"/>
          <w:highlight w:val="none"/>
          <w:lang w:eastAsia="zh-CN"/>
        </w:rPr>
        <w:t xml:space="preserve">所有</w:t>
      </w:r>
      <w:r>
        <w:rPr>
          <w:rFonts w:hint="eastAsia" w:ascii="仿宋" w:hAnsi="仿宋" w:eastAsia="仿宋"/>
          <w:color w:val="000000"/>
          <w:sz w:val="28"/>
          <w:szCs w:val="28"/>
          <w:highlight w:val="none"/>
        </w:rPr>
        <w:t xml:space="preserve">条款和规定。</w:t>
      </w:r>
      <w:r/>
    </w:p>
    <w:p>
      <w:pPr>
        <w:pStyle w:val="890"/>
        <w:ind w:firstLine="560"/>
        <w:keepLines w:val="0"/>
        <w:keepNext w:val="0"/>
        <w:pageBreakBefore w:val="0"/>
        <w:spacing w:before="0" w:after="0" w:line="440" w:lineRule="exact"/>
        <w:widowControl w:val="off"/>
        <w:rPr>
          <w:rFonts w:hint="eastAsia" w:ascii="仿宋" w:hAnsi="仿宋" w:eastAsia="仿宋"/>
          <w:sz w:val="28"/>
          <w:szCs w:val="28"/>
          <w:highlight w:val="none"/>
        </w:rPr>
      </w:pPr>
      <w:r>
        <w:rPr>
          <w:rFonts w:hint="eastAsia" w:ascii="仿宋" w:hAnsi="仿宋" w:eastAsia="仿宋"/>
          <w:sz w:val="28"/>
          <w:szCs w:val="28"/>
          <w:highlight w:val="none"/>
          <w:lang w:eastAsia="zh-CN"/>
        </w:rPr>
        <w:t xml:space="preserve">4.</w:t>
      </w:r>
      <w:r>
        <w:rPr>
          <w:rFonts w:hint="eastAsia" w:ascii="仿宋" w:hAnsi="仿宋" w:eastAsia="仿宋"/>
          <w:sz w:val="28"/>
          <w:szCs w:val="28"/>
          <w:highlight w:val="none"/>
        </w:rPr>
        <w:t xml:space="preserve">我们同意按照招标文件第二章第15条的规定，本投标文件的有效期为从开标</w:t>
      </w:r>
      <w:r>
        <w:rPr>
          <w:rFonts w:hint="eastAsia" w:ascii="仿宋" w:hAnsi="仿宋" w:eastAsia="仿宋"/>
          <w:sz w:val="28"/>
          <w:szCs w:val="28"/>
          <w:highlight w:val="none"/>
          <w:lang w:eastAsia="zh-CN"/>
        </w:rPr>
        <w:t xml:space="preserve">之日起</w:t>
      </w:r>
      <w:r>
        <w:rPr>
          <w:rFonts w:hint="eastAsia" w:ascii="仿宋" w:hAnsi="仿宋" w:eastAsia="仿宋"/>
          <w:sz w:val="28"/>
          <w:szCs w:val="28"/>
          <w:highlight w:val="none"/>
        </w:rPr>
        <w:t xml:space="preserve">计算的六十天，在此期间，本投标文件将始终对我们具有约束力，并可随时被接受。如果我们中标，本投标文件在此期间之后将继续保持有效。</w:t>
      </w:r>
      <w:r/>
    </w:p>
    <w:p>
      <w:pPr>
        <w:pStyle w:val="890"/>
        <w:ind w:firstLine="560"/>
        <w:keepLines w:val="0"/>
        <w:keepNext w:val="0"/>
        <w:pageBreakBefore w:val="0"/>
        <w:spacing w:before="0" w:after="0" w:line="440" w:lineRule="exact"/>
        <w:widowControl w:val="off"/>
        <w:rPr>
          <w:rFonts w:hint="eastAsia" w:ascii="仿宋" w:hAnsi="仿宋" w:eastAsia="仿宋"/>
          <w:sz w:val="28"/>
          <w:szCs w:val="28"/>
          <w:highlight w:val="none"/>
        </w:rPr>
      </w:pPr>
      <w:r>
        <w:rPr>
          <w:rFonts w:hint="eastAsia" w:ascii="仿宋" w:hAnsi="仿宋" w:eastAsia="仿宋"/>
          <w:sz w:val="28"/>
          <w:szCs w:val="28"/>
          <w:highlight w:val="none"/>
          <w:lang w:eastAsia="zh-CN"/>
        </w:rPr>
        <w:t xml:space="preserve">5.</w:t>
      </w:r>
      <w:r>
        <w:rPr>
          <w:rFonts w:hint="eastAsia" w:ascii="仿宋" w:hAnsi="仿宋" w:eastAsia="仿宋"/>
          <w:sz w:val="28"/>
          <w:szCs w:val="28"/>
          <w:highlight w:val="none"/>
        </w:rPr>
        <w:t xml:space="preserve">我们理解，你们无义务必须接受</w:t>
      </w:r>
      <w:r>
        <w:rPr>
          <w:rFonts w:hint="eastAsia" w:ascii="仿宋" w:hAnsi="仿宋" w:eastAsia="仿宋"/>
          <w:sz w:val="28"/>
          <w:szCs w:val="28"/>
          <w:highlight w:val="none"/>
        </w:rPr>
        <w:t xml:space="preserve">投标价最低的投标</w:t>
      </w:r>
      <w:r>
        <w:rPr>
          <w:rFonts w:hint="eastAsia" w:ascii="仿宋" w:hAnsi="仿宋" w:eastAsia="仿宋"/>
          <w:sz w:val="28"/>
          <w:szCs w:val="28"/>
          <w:highlight w:val="none"/>
        </w:rPr>
        <w:t xml:space="preserve">。同时也理解你们不承担我们本次投标的费用。</w:t>
      </w:r>
      <w:r/>
    </w:p>
    <w:p>
      <w:pPr>
        <w:pStyle w:val="890"/>
        <w:ind w:firstLine="560"/>
        <w:keepLines w:val="0"/>
        <w:keepNext w:val="0"/>
        <w:pageBreakBefore w:val="0"/>
        <w:spacing w:before="0" w:after="0" w:line="440" w:lineRule="exact"/>
        <w:widowControl w:val="off"/>
        <w:rPr>
          <w:rFonts w:hint="eastAsia" w:ascii="仿宋" w:hAnsi="仿宋" w:eastAsia="仿宋"/>
          <w:sz w:val="28"/>
          <w:szCs w:val="28"/>
          <w:highlight w:val="none"/>
        </w:rPr>
      </w:pPr>
      <w:r>
        <w:rPr>
          <w:rFonts w:hint="eastAsia" w:ascii="仿宋" w:hAnsi="仿宋" w:eastAsia="仿宋"/>
          <w:sz w:val="28"/>
          <w:highlight w:val="none"/>
          <w:lang w:eastAsia="zh-CN"/>
        </w:rPr>
        <w:t xml:space="preserve">6.</w:t>
      </w:r>
      <w:r>
        <w:rPr>
          <w:rFonts w:hint="eastAsia" w:ascii="仿宋" w:hAnsi="仿宋" w:eastAsia="仿宋"/>
          <w:sz w:val="28"/>
          <w:highlight w:val="none"/>
        </w:rPr>
        <w:t xml:space="preserve">我们同意向贵方提供贵方可能要求的与投标有关的任何证据或资料，并保证所提供的都是真实的、准确的。</w:t>
      </w:r>
      <w:r/>
    </w:p>
    <w:p>
      <w:pPr>
        <w:pStyle w:val="890"/>
        <w:ind w:firstLine="560"/>
        <w:keepLines w:val="0"/>
        <w:keepNext w:val="0"/>
        <w:pageBreakBefore w:val="0"/>
        <w:spacing w:before="0" w:after="0" w:line="440" w:lineRule="exact"/>
        <w:widowControl w:val="off"/>
        <w:rPr>
          <w:rFonts w:hint="eastAsia" w:ascii="仿宋" w:hAnsi="仿宋" w:eastAsia="仿宋"/>
          <w:sz w:val="28"/>
          <w:szCs w:val="28"/>
          <w:highlight w:val="none"/>
        </w:rPr>
      </w:pPr>
      <w:r>
        <w:rPr>
          <w:rFonts w:hint="eastAsia" w:ascii="仿宋" w:hAnsi="仿宋" w:eastAsia="仿宋"/>
          <w:sz w:val="28"/>
          <w:szCs w:val="28"/>
          <w:highlight w:val="none"/>
          <w:lang w:eastAsia="zh-CN"/>
        </w:rPr>
        <w:t xml:space="preserve">7.</w:t>
      </w:r>
      <w:r>
        <w:rPr>
          <w:rFonts w:hint="eastAsia" w:ascii="仿宋" w:hAnsi="仿宋" w:eastAsia="仿宋"/>
          <w:sz w:val="28"/>
          <w:szCs w:val="28"/>
          <w:highlight w:val="none"/>
        </w:rPr>
        <w:t xml:space="preserve">一旦我方中标，我方将根据招标文件的规定，严格履行合同的责任和义务，并保证</w:t>
      </w:r>
      <w:r>
        <w:rPr>
          <w:rFonts w:hint="eastAsia" w:ascii="仿宋" w:hAnsi="仿宋" w:eastAsia="仿宋"/>
          <w:sz w:val="28"/>
          <w:szCs w:val="28"/>
          <w:highlight w:val="none"/>
          <w:lang w:eastAsia="zh-CN"/>
        </w:rPr>
        <w:t xml:space="preserve">在</w:t>
      </w:r>
      <w:r>
        <w:rPr>
          <w:rFonts w:hint="eastAsia" w:ascii="仿宋" w:hAnsi="仿宋" w:eastAsia="仿宋"/>
          <w:sz w:val="28"/>
          <w:szCs w:val="28"/>
          <w:highlight w:val="none"/>
        </w:rPr>
        <w:t xml:space="preserve">招标</w:t>
      </w:r>
      <w:r>
        <w:rPr>
          <w:rFonts w:hint="eastAsia" w:ascii="仿宋" w:hAnsi="仿宋" w:eastAsia="仿宋"/>
          <w:sz w:val="28"/>
          <w:szCs w:val="28"/>
          <w:highlight w:val="none"/>
          <w:lang w:eastAsia="zh-CN"/>
        </w:rPr>
        <w:t xml:space="preserve">文件</w:t>
      </w:r>
      <w:r>
        <w:rPr>
          <w:rFonts w:hint="eastAsia" w:ascii="仿宋" w:hAnsi="仿宋" w:eastAsia="仿宋"/>
          <w:sz w:val="28"/>
          <w:szCs w:val="28"/>
          <w:highlight w:val="none"/>
        </w:rPr>
        <w:t xml:space="preserve">规定的时间内供货，并完成项目的施工、调试、交付买方验收、使用。</w:t>
      </w:r>
      <w:r/>
    </w:p>
    <w:p>
      <w:pPr>
        <w:pStyle w:val="890"/>
        <w:ind w:right="560" w:firstLine="2940"/>
        <w:keepLines w:val="0"/>
        <w:keepNext w:val="0"/>
        <w:pageBreakBefore w:val="0"/>
        <w:spacing w:before="0" w:after="0" w:line="440" w:lineRule="exact"/>
        <w:widowControl w:val="off"/>
        <w:rPr>
          <w:rFonts w:hint="eastAsia" w:ascii="仿宋" w:hAnsi="仿宋" w:eastAsia="仿宋"/>
          <w:sz w:val="28"/>
          <w:highlight w:val="none"/>
        </w:rPr>
      </w:pPr>
      <w:r>
        <w:rPr>
          <w:rFonts w:hint="eastAsia" w:ascii="仿宋" w:hAnsi="仿宋" w:eastAsia="仿宋"/>
          <w:sz w:val="28"/>
          <w:highlight w:val="none"/>
        </w:rPr>
      </w:r>
      <w:r/>
    </w:p>
    <w:p>
      <w:pPr>
        <w:pStyle w:val="890"/>
        <w:ind w:right="560" w:firstLine="2940"/>
        <w:keepLines w:val="0"/>
        <w:keepNext w:val="0"/>
        <w:pageBreakBefore w:val="0"/>
        <w:spacing w:before="0" w:after="0" w:line="440" w:lineRule="exact"/>
        <w:widowControl w:val="off"/>
        <w:rPr>
          <w:rFonts w:hint="eastAsia" w:ascii="仿宋" w:hAnsi="仿宋" w:eastAsia="仿宋"/>
          <w:sz w:val="28"/>
          <w:highlight w:val="none"/>
          <w:u w:val="single"/>
        </w:rPr>
      </w:pPr>
      <w:r>
        <w:rPr>
          <w:rFonts w:hint="eastAsia" w:ascii="仿宋" w:hAnsi="仿宋" w:eastAsia="仿宋"/>
          <w:sz w:val="28"/>
          <w:highlight w:val="none"/>
        </w:rPr>
        <w:t xml:space="preserve">投标人名称（电子签章）</w:t>
      </w:r>
      <w:r>
        <w:rPr>
          <w:rFonts w:hint="eastAsia" w:ascii="仿宋" w:hAnsi="仿宋" w:eastAsia="仿宋"/>
          <w:sz w:val="28"/>
          <w:highlight w:val="none"/>
          <w:lang w:eastAsia="zh-CN"/>
        </w:rPr>
        <w:t xml:space="preserve">：</w:t>
      </w:r>
      <w:r>
        <w:rPr>
          <w:rFonts w:hint="eastAsia" w:ascii="仿宋" w:hAnsi="仿宋" w:eastAsia="仿宋"/>
          <w:sz w:val="28"/>
          <w:highlight w:val="none"/>
          <w:u w:val="single"/>
        </w:rPr>
        <w:t xml:space="preserve">             </w:t>
      </w:r>
      <w:r/>
    </w:p>
    <w:p>
      <w:pPr>
        <w:pStyle w:val="890"/>
        <w:ind w:right="560" w:firstLine="2940"/>
        <w:keepLines w:val="0"/>
        <w:keepNext w:val="0"/>
        <w:pageBreakBefore w:val="0"/>
        <w:spacing w:before="0" w:after="0" w:line="440" w:lineRule="exact"/>
        <w:widowControl w:val="off"/>
        <w:rPr>
          <w:rFonts w:hint="eastAsia" w:ascii="仿宋" w:hAnsi="仿宋" w:eastAsia="仿宋"/>
          <w:sz w:val="28"/>
          <w:szCs w:val="28"/>
          <w:highlight w:val="none"/>
        </w:rPr>
      </w:pPr>
      <w:r>
        <w:rPr>
          <w:rFonts w:hint="eastAsia" w:ascii="仿宋" w:hAnsi="仿宋" w:eastAsia="仿宋"/>
          <w:color w:val="000000"/>
          <w:sz w:val="28"/>
          <w:szCs w:val="28"/>
          <w:highlight w:val="none"/>
        </w:rPr>
        <w:t xml:space="preserve">地址</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邮编</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u w:val="single"/>
        </w:rPr>
        <w:t xml:space="preserve">             </w:t>
      </w:r>
      <w:r/>
    </w:p>
    <w:p>
      <w:pPr>
        <w:ind w:right="560" w:firstLine="420"/>
        <w:jc w:val="center"/>
        <w:keepLines w:val="0"/>
        <w:keepNext w:val="0"/>
        <w:pageBreakBefore w:val="0"/>
        <w:spacing w:line="440" w:lineRule="exact"/>
        <w:widowControl w:val="off"/>
        <w:rPr>
          <w:rFonts w:hint="eastAsia" w:ascii="仿宋" w:hAnsi="仿宋" w:eastAsia="仿宋"/>
          <w:color w:val="000000"/>
          <w:sz w:val="28"/>
          <w:szCs w:val="28"/>
          <w:highlight w:val="none"/>
          <w:u w:val="single"/>
        </w:rPr>
      </w:pPr>
      <w:r>
        <w:rPr>
          <w:rFonts w:hint="eastAsia" w:ascii="仿宋" w:hAnsi="仿宋" w:eastAsia="仿宋"/>
          <w:sz w:val="28"/>
          <w:szCs w:val="28"/>
          <w:highlight w:val="none"/>
        </w:rPr>
        <w:t xml:space="preserve">    电话</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传真</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rPr>
        <w:t xml:space="preserve">           </w:t>
      </w:r>
      <w:r/>
    </w:p>
    <w:p>
      <w:pPr>
        <w:pStyle w:val="881"/>
        <w:ind w:right="560" w:firstLine="420"/>
        <w:jc w:val="center"/>
        <w:keepLines w:val="0"/>
        <w:keepNext w:val="0"/>
        <w:pageBreakBefore w:val="0"/>
        <w:spacing w:line="440" w:lineRule="exact"/>
        <w:widowControl w:val="off"/>
        <w:rPr>
          <w:rFonts w:hint="eastAsia" w:ascii="仿宋" w:hAnsi="仿宋" w:eastAsia="仿宋"/>
          <w:sz w:val="28"/>
          <w:szCs w:val="24"/>
          <w:highlight w:val="none"/>
        </w:rPr>
      </w:pPr>
      <w:r>
        <w:rPr>
          <w:rFonts w:hint="eastAsia" w:ascii="仿宋" w:hAnsi="仿宋" w:eastAsia="仿宋"/>
          <w:sz w:val="28"/>
          <w:szCs w:val="24"/>
          <w:highlight w:val="none"/>
        </w:rPr>
        <w:t xml:space="preserve">         日期</w:t>
      </w:r>
      <w:r>
        <w:rPr>
          <w:rFonts w:hint="eastAsia" w:ascii="仿宋" w:hAnsi="仿宋" w:eastAsia="仿宋"/>
          <w:sz w:val="28"/>
          <w:szCs w:val="24"/>
          <w:highlight w:val="none"/>
          <w:lang w:eastAsia="zh-CN"/>
        </w:rPr>
        <w:t xml:space="preserve">：</w:t>
      </w:r>
      <w:r>
        <w:rPr>
          <w:rFonts w:hint="eastAsia" w:ascii="仿宋" w:hAnsi="仿宋" w:eastAsia="仿宋"/>
          <w:sz w:val="28"/>
          <w:szCs w:val="24"/>
          <w:highlight w:val="none"/>
        </w:rPr>
        <w:t xml:space="preserve"> </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年</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月</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日</w:t>
      </w:r>
      <w:r/>
    </w:p>
    <w:p>
      <w:pPr>
        <w:ind w:firstLine="3036"/>
        <w:spacing w:before="19" w:line="440" w:lineRule="exact"/>
        <w:widowControl/>
        <w:rPr>
          <w:rFonts w:hint="eastAsia" w:ascii="仿宋" w:hAnsi="仿宋" w:eastAsia="仿宋"/>
          <w:b/>
          <w:sz w:val="32"/>
          <w:szCs w:val="32"/>
          <w:highlight w:val="none"/>
        </w:rPr>
      </w:pPr>
      <w:r>
        <w:rPr>
          <w:rFonts w:hint="eastAsia" w:ascii="仿宋" w:hAnsi="仿宋" w:eastAsia="仿宋"/>
          <w:b/>
          <w:sz w:val="32"/>
          <w:szCs w:val="32"/>
          <w:highlight w:val="none"/>
        </w:rPr>
      </w:r>
      <w:r/>
    </w:p>
    <w:p>
      <w:pPr>
        <w:ind w:firstLine="3036"/>
        <w:spacing w:before="19" w:line="440" w:lineRule="exact"/>
        <w:widowControl/>
        <w:rPr>
          <w:rFonts w:hint="eastAsia" w:ascii="仿宋" w:hAnsi="仿宋" w:eastAsia="仿宋"/>
          <w:b/>
          <w:sz w:val="32"/>
          <w:szCs w:val="32"/>
          <w:highlight w:val="none"/>
        </w:rPr>
      </w:pPr>
      <w:r>
        <w:rPr>
          <w:rFonts w:hint="eastAsia" w:ascii="仿宋" w:hAnsi="仿宋" w:eastAsia="仿宋"/>
          <w:b/>
          <w:sz w:val="32"/>
          <w:szCs w:val="32"/>
          <w:highlight w:val="none"/>
        </w:rPr>
      </w:r>
      <w:r/>
    </w:p>
    <w:p>
      <w:pPr>
        <w:spacing w:before="19" w:line="440" w:lineRule="exact"/>
        <w:widowControl/>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881"/>
        <w:spacing w:line="640" w:lineRule="exact"/>
        <w:rPr>
          <w:rFonts w:hint="eastAsia" w:ascii="仿宋" w:hAnsi="仿宋" w:eastAsia="仿宋"/>
          <w:sz w:val="28"/>
          <w:szCs w:val="24"/>
          <w:highlight w:val="none"/>
        </w:rPr>
      </w:pPr>
      <w:r>
        <w:rPr>
          <w:rFonts w:hint="eastAsia" w:ascii="仿宋" w:hAnsi="仿宋" w:eastAsia="仿宋"/>
          <w:sz w:val="28"/>
          <w:szCs w:val="24"/>
          <w:highlight w:val="none"/>
        </w:rPr>
      </w:r>
      <w:r/>
    </w:p>
    <w:p>
      <w:pPr>
        <w:pStyle w:val="881"/>
        <w:spacing w:line="640" w:lineRule="exact"/>
        <w:rPr>
          <w:rFonts w:hint="eastAsia" w:ascii="仿宋" w:hAnsi="仿宋" w:eastAsia="仿宋"/>
          <w:sz w:val="28"/>
          <w:szCs w:val="24"/>
          <w:highlight w:val="none"/>
        </w:rPr>
      </w:pPr>
      <w:r>
        <w:rPr>
          <w:rFonts w:hint="eastAsia" w:ascii="仿宋" w:hAnsi="仿宋" w:eastAsia="仿宋"/>
          <w:sz w:val="28"/>
          <w:szCs w:val="24"/>
          <w:highlight w:val="none"/>
        </w:rPr>
      </w:r>
      <w:r/>
    </w:p>
    <w:p>
      <w:pPr>
        <w:spacing w:line="440" w:lineRule="exact"/>
        <w:rPr>
          <w:rFonts w:hint="eastAsia" w:ascii="仿宋" w:hAnsi="仿宋" w:eastAsia="仿宋"/>
          <w:sz w:val="28"/>
          <w:szCs w:val="28"/>
          <w:highlight w:val="none"/>
        </w:rPr>
      </w:pPr>
      <w:r>
        <w:rPr>
          <w:rFonts w:hint="eastAsia" w:ascii="仿宋" w:hAnsi="仿宋" w:eastAsia="仿宋"/>
          <w:sz w:val="28"/>
          <w:szCs w:val="28"/>
          <w:highlight w:val="none"/>
        </w:rPr>
      </w:r>
      <w:r/>
    </w:p>
    <w:p>
      <w:pPr>
        <w:spacing w:before="19" w:line="440" w:lineRule="exact"/>
        <w:widowControl/>
        <w:rPr>
          <w:rFonts w:hint="eastAsia" w:ascii="仿宋" w:hAnsi="仿宋" w:eastAsia="仿宋"/>
          <w:bCs/>
          <w:sz w:val="32"/>
          <w:szCs w:val="32"/>
          <w:highlight w:val="none"/>
        </w:rPr>
      </w:pPr>
      <w:r>
        <w:rPr>
          <w:rFonts w:hint="eastAsia" w:ascii="仿宋" w:hAnsi="仿宋" w:eastAsia="仿宋"/>
          <w:bCs/>
          <w:sz w:val="32"/>
          <w:szCs w:val="32"/>
          <w:highlight w:val="none"/>
        </w:rPr>
      </w:r>
      <w:r/>
    </w:p>
    <w:p>
      <w:pPr>
        <w:ind w:firstLine="3036"/>
        <w:spacing w:before="19" w:line="440" w:lineRule="exact"/>
        <w:widowControl/>
        <w:rPr>
          <w:rFonts w:hint="eastAsia" w:ascii="仿宋" w:hAnsi="仿宋" w:eastAsia="仿宋"/>
          <w:b/>
          <w:sz w:val="32"/>
          <w:szCs w:val="32"/>
          <w:highlight w:val="none"/>
        </w:rPr>
      </w:pPr>
      <w:r>
        <w:rPr>
          <w:rFonts w:hint="eastAsia" w:ascii="仿宋" w:hAnsi="仿宋" w:eastAsia="仿宋"/>
          <w:b/>
          <w:sz w:val="32"/>
          <w:szCs w:val="32"/>
          <w:highlight w:val="none"/>
        </w:rPr>
        <w:t xml:space="preserve">二、开标一览表</w:t>
      </w:r>
      <w:r/>
    </w:p>
    <w:p>
      <w:pPr>
        <w:ind w:firstLine="3795"/>
        <w:jc w:val="center"/>
        <w:spacing w:before="19" w:line="440" w:lineRule="exact"/>
        <w:widowControl/>
        <w:rPr>
          <w:rFonts w:hint="eastAsia" w:ascii="仿宋" w:hAnsi="仿宋" w:eastAsia="仿宋"/>
          <w:b/>
          <w:bCs w:val="0"/>
          <w:sz w:val="40"/>
          <w:szCs w:val="40"/>
          <w:highlight w:val="none"/>
        </w:rPr>
      </w:pPr>
      <w:r>
        <w:rPr>
          <w:rFonts w:hint="eastAsia" w:ascii="仿宋" w:hAnsi="仿宋" w:eastAsia="仿宋"/>
          <w:b/>
          <w:bCs w:val="0"/>
          <w:sz w:val="40"/>
          <w:szCs w:val="40"/>
          <w:highlight w:val="none"/>
        </w:rPr>
      </w:r>
      <w:r/>
    </w:p>
    <w:p>
      <w:pPr>
        <w:ind w:firstLine="531"/>
        <w:jc w:val="center"/>
        <w:spacing w:line="440" w:lineRule="exact"/>
        <w:rPr>
          <w:rFonts w:hint="default" w:ascii="仿宋" w:hAnsi="仿宋" w:eastAsia="仿宋"/>
          <w:b/>
          <w:bCs w:val="0"/>
          <w:sz w:val="36"/>
          <w:szCs w:val="36"/>
          <w:highlight w:val="yellow"/>
          <w:lang w:val="en-US" w:eastAsia="zh-CN"/>
        </w:rPr>
      </w:pPr>
      <w:r/>
      <w:bookmarkStart w:id="55" w:name="_Toc157775459"/>
      <w:r/>
      <w:bookmarkStart w:id="56" w:name="_Toc136924766"/>
      <w:r>
        <w:rPr>
          <w:rFonts w:hint="eastAsia" w:ascii="仿宋" w:hAnsi="仿宋" w:eastAsia="仿宋"/>
          <w:b/>
          <w:bCs w:val="0"/>
          <w:sz w:val="36"/>
          <w:szCs w:val="36"/>
          <w:highlight w:val="yellow"/>
          <w:lang w:val="en-US" w:eastAsia="zh-CN"/>
        </w:rPr>
        <w:t xml:space="preserve">以电子系统为准</w:t>
      </w:r>
      <w:r/>
    </w:p>
    <w:p>
      <w:pPr>
        <w:ind w:firstLine="411"/>
        <w:spacing w:line="440" w:lineRule="exact"/>
        <w:rPr>
          <w:rFonts w:hint="eastAsia" w:ascii="仿宋" w:hAnsi="仿宋" w:eastAsia="仿宋"/>
          <w:sz w:val="28"/>
          <w:szCs w:val="28"/>
          <w:highlight w:val="none"/>
        </w:rPr>
      </w:pPr>
      <w:r>
        <w:rPr>
          <w:rFonts w:hint="eastAsia" w:ascii="仿宋" w:hAnsi="仿宋" w:eastAsia="仿宋"/>
          <w:sz w:val="28"/>
          <w:szCs w:val="28"/>
          <w:highlight w:val="none"/>
        </w:rPr>
      </w:r>
      <w:bookmarkEnd w:id="55"/>
      <w:r/>
      <w:bookmarkEnd w:id="56"/>
      <w:r/>
      <w:r/>
    </w:p>
    <w:p>
      <w:pPr>
        <w:pStyle w:val="881"/>
        <w:ind w:firstLine="2875"/>
        <w:rPr>
          <w:rFonts w:hint="eastAsia" w:hAnsi="宋体"/>
          <w:b/>
          <w:sz w:val="32"/>
          <w:szCs w:val="32"/>
          <w:highlight w:val="none"/>
        </w:rPr>
      </w:pPr>
      <w:r/>
      <w:bookmarkStart w:id="57" w:name="_Toc157775468"/>
      <w:r/>
      <w:r/>
    </w:p>
    <w:p>
      <w:pPr>
        <w:jc w:val="center"/>
        <w:spacing w:line="440" w:lineRule="exact"/>
        <w:rPr>
          <w:rFonts w:hint="eastAsia" w:ascii="仿宋" w:hAnsi="仿宋" w:eastAsia="仿宋"/>
          <w:b/>
          <w:sz w:val="32"/>
          <w:szCs w:val="32"/>
          <w:highlight w:val="none"/>
          <w:lang w:val="en-US" w:eastAsia="zh-CN"/>
        </w:rPr>
      </w:pPr>
      <w:r>
        <w:rPr>
          <w:rFonts w:hint="eastAsia" w:ascii="仿宋" w:hAnsi="仿宋" w:eastAsia="仿宋"/>
          <w:b/>
          <w:bCs/>
          <w:sz w:val="32"/>
          <w:szCs w:val="32"/>
          <w:lang w:val="en-US" w:eastAsia="zh-CN"/>
        </w:rPr>
        <w:br w:type="page" w:clear="all"/>
      </w:r>
      <w:r>
        <w:rPr>
          <w:rFonts w:hint="eastAsia" w:ascii="仿宋" w:hAnsi="仿宋" w:eastAsia="仿宋"/>
          <w:b/>
          <w:sz w:val="32"/>
          <w:szCs w:val="32"/>
          <w:highlight w:val="none"/>
          <w:lang w:val="en-US" w:eastAsia="zh-CN"/>
        </w:rPr>
      </w:r>
      <w:r/>
    </w:p>
    <w:p>
      <w:pPr>
        <w:ind w:firstLine="2923"/>
        <w:spacing w:line="520" w:lineRule="exact"/>
        <w:rPr>
          <w:rFonts w:hint="default" w:ascii="仿宋" w:hAnsi="仿宋" w:eastAsia="仿宋"/>
          <w:b/>
          <w:bCs/>
          <w:sz w:val="32"/>
          <w:szCs w:val="32"/>
          <w:lang w:val="en-US" w:eastAsia="zh-CN"/>
        </w:rPr>
      </w:pPr>
      <w:r>
        <w:rPr>
          <w:rFonts w:hint="eastAsia" w:ascii="仿宋" w:hAnsi="仿宋" w:eastAsia="仿宋"/>
          <w:b/>
          <w:bCs/>
          <w:sz w:val="32"/>
          <w:szCs w:val="32"/>
          <w:lang w:val="en-US" w:eastAsia="zh-CN"/>
        </w:rPr>
        <w:t xml:space="preserve">三、报价明细表</w:t>
      </w:r>
      <w:r/>
    </w:p>
    <w:tbl>
      <w:tblPr>
        <w:tblStyle w:val="8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1"/>
        <w:gridCol w:w="1375"/>
        <w:gridCol w:w="1325"/>
        <w:gridCol w:w="1337"/>
        <w:gridCol w:w="1144"/>
        <w:gridCol w:w="1428"/>
        <w:gridCol w:w="1507"/>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85"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服务名称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8"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服务内容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50"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服务地点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4"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交付期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3"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分项单价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分项总价</w:t>
            </w:r>
            <w:r/>
          </w:p>
        </w:tc>
      </w:tr>
      <w:tr>
        <w:trPr>
          <w:trHeight w:val="5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5"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8"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0"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4"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3"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r>
      <w:tr>
        <w:trP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5"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8"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0"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4"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3"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r>
      <w:tr>
        <w:trPr>
          <w:trHeight w:val="7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5"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8"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0"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4"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3"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5"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8"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0"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4"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3"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5"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8"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0"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4"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3"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5"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8"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0"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4"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3"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5"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8"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0"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4"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3"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5"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8"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0"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4"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3"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5"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8"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0"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4"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3"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5"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8"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0"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4"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3"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r>
      <w:tr>
        <w:trPr>
          <w:trHeight w:val="1030"/>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67" w:type="dxa"/>
            <w:vAlign w:val="center"/>
            <w:textDirection w:val="lrTb"/>
            <w:noWrap w:val="false"/>
          </w:tcPr>
          <w:p>
            <w:pPr>
              <w:ind w:left="0" w:right="0" w:firstLine="0"/>
              <w:jc w:val="both"/>
              <w:spacing w:before="0" w:after="0" w:line="34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总报价（人民币：元）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3" w:type="dxa"/>
            <w:vAlign w:val="top"/>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r>
    </w:tbl>
    <w:p>
      <w:pPr>
        <w:pStyle w:val="891"/>
        <w:ind w:firstLine="411"/>
        <w:spacing w:line="440" w:lineRule="exact"/>
        <w:rPr>
          <w:rFonts w:hint="eastAsia" w:ascii="仿宋" w:hAnsi="仿宋" w:eastAsia="仿宋"/>
          <w:sz w:val="28"/>
          <w:szCs w:val="24"/>
        </w:rPr>
      </w:pPr>
      <w:r>
        <w:rPr>
          <w:rFonts w:hint="eastAsia" w:ascii="仿宋" w:hAnsi="仿宋" w:eastAsia="仿宋"/>
          <w:sz w:val="28"/>
          <w:szCs w:val="24"/>
        </w:rPr>
      </w:r>
      <w:r/>
    </w:p>
    <w:p>
      <w:pPr>
        <w:ind w:firstLine="560"/>
        <w:spacing w:line="520" w:lineRule="exact"/>
        <w:rPr>
          <w:rFonts w:hint="eastAsia" w:ascii="仿宋" w:hAnsi="仿宋" w:eastAsia="仿宋"/>
          <w:b/>
          <w:bCs/>
          <w:sz w:val="32"/>
          <w:szCs w:val="32"/>
          <w:lang w:val="en-US" w:eastAsia="zh-CN"/>
        </w:rPr>
      </w:pPr>
      <w:r>
        <w:rPr>
          <w:rFonts w:ascii="仿宋" w:hAnsi="仿宋" w:eastAsia="仿宋"/>
          <w:sz w:val="28"/>
          <w:szCs w:val="24"/>
        </w:rPr>
        <w:t xml:space="preserve">备注：1</w:t>
      </w:r>
      <w:r>
        <w:rPr>
          <w:rFonts w:hint="eastAsia" w:ascii="仿宋" w:hAnsi="仿宋" w:eastAsia="仿宋"/>
          <w:sz w:val="28"/>
          <w:szCs w:val="24"/>
        </w:rPr>
        <w:t xml:space="preserve">、</w:t>
      </w:r>
      <w:r>
        <w:rPr>
          <w:rFonts w:ascii="仿宋" w:hAnsi="仿宋" w:eastAsia="仿宋"/>
          <w:sz w:val="28"/>
          <w:szCs w:val="24"/>
        </w:rPr>
        <w:t xml:space="preserve">报价采用总承包方式，“总报价”应包括所投</w:t>
      </w:r>
      <w:r>
        <w:rPr>
          <w:rFonts w:hint="eastAsia" w:ascii="仿宋" w:hAnsi="仿宋" w:eastAsia="仿宋"/>
          <w:sz w:val="28"/>
          <w:szCs w:val="24"/>
          <w:lang w:val="en-US" w:eastAsia="zh-CN"/>
        </w:rPr>
        <w:t xml:space="preserve">服务所有</w:t>
      </w:r>
      <w:r>
        <w:rPr>
          <w:rFonts w:ascii="仿宋" w:hAnsi="仿宋" w:eastAsia="仿宋"/>
          <w:sz w:val="28"/>
          <w:szCs w:val="24"/>
        </w:rPr>
        <w:t xml:space="preserve">费用</w:t>
      </w:r>
      <w:r>
        <w:rPr>
          <w:rFonts w:hint="eastAsia" w:ascii="仿宋" w:hAnsi="仿宋" w:eastAsia="仿宋"/>
          <w:sz w:val="28"/>
          <w:szCs w:val="24"/>
          <w:lang w:eastAsia="zh-CN"/>
        </w:rPr>
        <w:t xml:space="preserve">，</w:t>
      </w:r>
      <w:r>
        <w:rPr>
          <w:rFonts w:hint="eastAsia" w:ascii="仿宋" w:hAnsi="仿宋" w:eastAsia="仿宋"/>
          <w:sz w:val="28"/>
          <w:szCs w:val="24"/>
          <w:lang w:val="en-US" w:eastAsia="zh-CN"/>
        </w:rPr>
        <w:t xml:space="preserve">包含但不限于</w:t>
      </w:r>
      <w:r>
        <w:rPr>
          <w:rFonts w:ascii="仿宋" w:hAnsi="仿宋" w:eastAsia="仿宋"/>
          <w:sz w:val="28"/>
          <w:szCs w:val="24"/>
        </w:rPr>
        <w:t xml:space="preserve">培训费、税</w:t>
      </w:r>
      <w:r>
        <w:rPr>
          <w:rFonts w:hint="eastAsia" w:ascii="仿宋" w:hAnsi="仿宋" w:eastAsia="仿宋"/>
          <w:sz w:val="28"/>
          <w:szCs w:val="24"/>
          <w:lang w:val="en-US" w:eastAsia="zh-CN"/>
        </w:rPr>
        <w:t xml:space="preserve">费</w:t>
      </w:r>
      <w:r>
        <w:rPr>
          <w:rFonts w:ascii="仿宋" w:hAnsi="仿宋" w:eastAsia="仿宋"/>
          <w:sz w:val="28"/>
          <w:szCs w:val="24"/>
        </w:rPr>
        <w:t xml:space="preserve">及其他有关的为完成本项目发生的所有费用</w:t>
      </w:r>
      <w:r>
        <w:rPr>
          <w:rFonts w:hint="eastAsia" w:ascii="仿宋" w:hAnsi="仿宋" w:eastAsia="仿宋"/>
          <w:sz w:val="28"/>
          <w:szCs w:val="24"/>
          <w:lang w:eastAsia="zh-CN"/>
        </w:rPr>
        <w:t xml:space="preserve">。</w:t>
      </w:r>
      <w:r/>
    </w:p>
    <w:p>
      <w:pPr>
        <w:ind w:firstLine="1285"/>
        <w:spacing w:line="520" w:lineRule="exact"/>
        <w:rPr>
          <w:rFonts w:hint="eastAsia" w:ascii="仿宋" w:hAnsi="仿宋" w:eastAsia="仿宋"/>
          <w:b/>
          <w:bCs/>
          <w:sz w:val="32"/>
          <w:szCs w:val="32"/>
          <w:lang w:val="en-US" w:eastAsia="zh-CN"/>
        </w:rPr>
      </w:pPr>
      <w:r>
        <w:rPr>
          <w:rFonts w:hint="eastAsia" w:ascii="仿宋" w:hAnsi="仿宋" w:eastAsia="仿宋"/>
          <w:b/>
          <w:bCs/>
          <w:sz w:val="32"/>
          <w:szCs w:val="32"/>
          <w:lang w:val="en-US" w:eastAsia="zh-CN"/>
        </w:rPr>
      </w:r>
      <w:r/>
    </w:p>
    <w:p>
      <w:pPr>
        <w:ind w:firstLine="1285"/>
        <w:spacing w:line="520" w:lineRule="exact"/>
        <w:rPr>
          <w:rFonts w:hint="eastAsia" w:ascii="仿宋" w:hAnsi="仿宋" w:eastAsia="仿宋"/>
          <w:b/>
          <w:bCs/>
          <w:sz w:val="32"/>
          <w:szCs w:val="32"/>
          <w:lang w:val="en-US" w:eastAsia="zh-CN"/>
        </w:rPr>
      </w:pPr>
      <w:r>
        <w:rPr>
          <w:rFonts w:hint="eastAsia" w:ascii="仿宋" w:hAnsi="仿宋" w:eastAsia="仿宋"/>
          <w:b/>
          <w:bCs/>
          <w:sz w:val="32"/>
          <w:szCs w:val="32"/>
          <w:lang w:val="en-US" w:eastAsia="zh-CN"/>
        </w:rPr>
      </w:r>
      <w:r/>
    </w:p>
    <w:p>
      <w:pPr>
        <w:ind w:left="0" w:firstLine="0"/>
        <w:jc w:val="center"/>
        <w:spacing w:line="440" w:lineRule="exact"/>
        <w:rPr>
          <w:rFonts w:hint="eastAsia" w:ascii="仿宋" w:hAnsi="仿宋" w:eastAsia="仿宋"/>
          <w:b/>
          <w:bCs/>
          <w:sz w:val="32"/>
          <w:szCs w:val="32"/>
          <w:lang w:val="en-US" w:eastAsia="zh-CN"/>
        </w:rPr>
      </w:pPr>
      <w:r>
        <w:rPr>
          <w:rFonts w:hint="eastAsia" w:ascii="仿宋" w:hAnsi="仿宋" w:eastAsia="仿宋"/>
          <w:b/>
          <w:bCs/>
          <w:sz w:val="32"/>
          <w:szCs w:val="32"/>
          <w:lang w:val="en-US" w:eastAsia="zh-CN"/>
        </w:rPr>
      </w:r>
      <w:r/>
    </w:p>
    <w:p>
      <w:pPr>
        <w:ind w:left="0" w:firstLine="0"/>
        <w:jc w:val="center"/>
        <w:spacing w:line="440" w:lineRule="exact"/>
        <w:rPr>
          <w:rFonts w:hint="eastAsia" w:ascii="仿宋" w:hAnsi="仿宋" w:eastAsia="仿宋"/>
          <w:b/>
          <w:bCs/>
          <w:sz w:val="32"/>
          <w:szCs w:val="32"/>
          <w:lang w:val="en-US" w:eastAsia="zh-CN"/>
        </w:rPr>
      </w:pPr>
      <w:r>
        <w:rPr>
          <w:rFonts w:hint="eastAsia" w:ascii="仿宋" w:hAnsi="仿宋" w:eastAsia="仿宋"/>
          <w:b/>
          <w:bCs/>
          <w:sz w:val="32"/>
          <w:szCs w:val="32"/>
          <w:lang w:val="en-US" w:eastAsia="zh-CN"/>
        </w:rPr>
      </w:r>
      <w:r/>
    </w:p>
    <w:p>
      <w:pPr>
        <w:ind w:left="0" w:firstLine="0"/>
        <w:jc w:val="center"/>
        <w:spacing w:line="440" w:lineRule="exact"/>
        <w:rPr>
          <w:rFonts w:hint="eastAsia" w:ascii="仿宋" w:hAnsi="仿宋" w:eastAsia="仿宋"/>
          <w:b/>
          <w:bCs/>
          <w:sz w:val="32"/>
          <w:szCs w:val="32"/>
          <w:lang w:val="en-US" w:eastAsia="zh-CN"/>
        </w:rPr>
      </w:pPr>
      <w:r>
        <w:rPr>
          <w:rFonts w:hint="eastAsia" w:ascii="仿宋" w:hAnsi="仿宋" w:eastAsia="仿宋"/>
          <w:b/>
          <w:bCs/>
          <w:sz w:val="32"/>
          <w:szCs w:val="32"/>
          <w:lang w:val="en-US" w:eastAsia="zh-CN"/>
        </w:rPr>
      </w:r>
      <w:r/>
    </w:p>
    <w:p>
      <w:pPr>
        <w:rPr>
          <w:rFonts w:hint="eastAsia" w:ascii="仿宋" w:hAnsi="仿宋" w:eastAsia="仿宋"/>
          <w:b/>
          <w:bCs/>
          <w:sz w:val="32"/>
          <w:szCs w:val="32"/>
          <w:lang w:val="en-US" w:eastAsia="zh-CN"/>
        </w:rPr>
      </w:pPr>
      <w:r>
        <w:rPr>
          <w:rFonts w:hint="eastAsia" w:ascii="仿宋" w:hAnsi="仿宋" w:eastAsia="仿宋"/>
          <w:b/>
          <w:bCs/>
          <w:sz w:val="32"/>
          <w:szCs w:val="32"/>
          <w:lang w:val="en-US" w:eastAsia="zh-CN"/>
        </w:rPr>
        <w:br w:type="page" w:clear="all"/>
      </w:r>
      <w:r/>
    </w:p>
    <w:p>
      <w:pPr>
        <w:ind w:left="0" w:firstLine="0"/>
        <w:jc w:val="center"/>
        <w:spacing w:line="440" w:lineRule="exact"/>
        <w:rPr>
          <w:rFonts w:hint="eastAsia" w:ascii="仿宋" w:hAnsi="仿宋" w:eastAsia="仿宋"/>
          <w:b/>
          <w:sz w:val="32"/>
          <w:szCs w:val="32"/>
          <w:highlight w:val="none"/>
          <w:lang w:eastAsia="zh-CN"/>
        </w:rPr>
      </w:pPr>
      <w:r>
        <w:rPr>
          <w:rFonts w:hint="eastAsia" w:ascii="仿宋" w:hAnsi="仿宋" w:eastAsia="仿宋"/>
          <w:b/>
          <w:bCs/>
          <w:sz w:val="32"/>
          <w:szCs w:val="32"/>
          <w:lang w:val="en-US" w:eastAsia="zh-CN"/>
        </w:rPr>
        <w:t xml:space="preserve">四、</w:t>
      </w:r>
      <w:r>
        <w:rPr>
          <w:rFonts w:hint="eastAsia" w:ascii="仿宋" w:hAnsi="仿宋" w:eastAsia="仿宋"/>
          <w:b/>
          <w:sz w:val="32"/>
          <w:szCs w:val="32"/>
          <w:highlight w:val="none"/>
          <w:lang w:eastAsia="zh-CN"/>
        </w:rPr>
        <w:t xml:space="preserve">人员配备表</w:t>
      </w:r>
      <w:r/>
    </w:p>
    <w:tbl>
      <w:tblPr>
        <w:tblStyle w:val="87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2"/>
        <w:gridCol w:w="1076"/>
        <w:gridCol w:w="1076"/>
        <w:gridCol w:w="1076"/>
        <w:gridCol w:w="1215"/>
        <w:gridCol w:w="1121"/>
        <w:gridCol w:w="1490"/>
        <w:gridCol w:w="1624"/>
      </w:tblGrid>
      <w:tr>
        <w:trPr>
          <w:jc w:val="center"/>
          <w:trHeight w:val="480"/>
        </w:trPr>
        <w:tc>
          <w:tcPr>
            <w:tcW w:w="1072" w:type="dxa"/>
            <w:vAlign w:val="center"/>
            <w:textDirection w:val="lrTb"/>
            <w:noWrap w:val="false"/>
          </w:tcPr>
          <w:p>
            <w:pPr>
              <w:jc w:val="center"/>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序号</w:t>
            </w:r>
            <w:r/>
          </w:p>
        </w:tc>
        <w:tc>
          <w:tcPr>
            <w:tcW w:w="1076" w:type="dxa"/>
            <w:vAlign w:val="top"/>
            <w:textDirection w:val="lrTb"/>
            <w:noWrap w:val="false"/>
          </w:tcPr>
          <w:p>
            <w:pPr>
              <w:jc w:val="center"/>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姓名</w:t>
            </w:r>
            <w:r/>
          </w:p>
        </w:tc>
        <w:tc>
          <w:tcPr>
            <w:tcW w:w="1076" w:type="dxa"/>
            <w:vAlign w:val="top"/>
            <w:textDirection w:val="lrTb"/>
            <w:noWrap w:val="false"/>
          </w:tcPr>
          <w:p>
            <w:pPr>
              <w:jc w:val="center"/>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性别</w:t>
            </w:r>
            <w:r/>
          </w:p>
        </w:tc>
        <w:tc>
          <w:tcPr>
            <w:tcW w:w="1076" w:type="dxa"/>
            <w:vAlign w:val="center"/>
            <w:textDirection w:val="lrTb"/>
            <w:noWrap w:val="false"/>
          </w:tcPr>
          <w:p>
            <w:pPr>
              <w:jc w:val="center"/>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年龄</w:t>
            </w:r>
            <w:r/>
          </w:p>
        </w:tc>
        <w:tc>
          <w:tcPr>
            <w:tcW w:w="1215" w:type="dxa"/>
            <w:vAlign w:val="center"/>
            <w:textDirection w:val="lrTb"/>
            <w:noWrap w:val="false"/>
          </w:tcPr>
          <w:p>
            <w:pPr>
              <w:ind w:firstLine="140"/>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学历</w:t>
            </w:r>
            <w:r/>
          </w:p>
        </w:tc>
        <w:tc>
          <w:tcPr>
            <w:tcW w:w="1121" w:type="dxa"/>
            <w:vAlign w:val="center"/>
            <w:textDirection w:val="lrTb"/>
            <w:noWrap w:val="false"/>
          </w:tcPr>
          <w:p>
            <w:pPr>
              <w:jc w:val="center"/>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职称</w:t>
            </w:r>
            <w:r/>
          </w:p>
        </w:tc>
        <w:tc>
          <w:tcPr>
            <w:tcW w:w="1490" w:type="dxa"/>
            <w:vAlign w:val="center"/>
            <w:textDirection w:val="lrTb"/>
            <w:noWrap w:val="false"/>
          </w:tcPr>
          <w:p>
            <w:pPr>
              <w:jc w:val="center"/>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相关证书</w:t>
            </w:r>
            <w:r/>
          </w:p>
        </w:tc>
        <w:tc>
          <w:tcPr>
            <w:tcW w:w="1624" w:type="dxa"/>
            <w:vAlign w:val="center"/>
            <w:textDirection w:val="lrTb"/>
            <w:noWrap w:val="false"/>
          </w:tcPr>
          <w:p>
            <w:pPr>
              <w:jc w:val="center"/>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拟任岗位</w:t>
            </w:r>
            <w:r/>
          </w:p>
        </w:tc>
      </w:tr>
      <w:tr>
        <w:trPr>
          <w:jc w:val="center"/>
          <w:trHeight w:val="876"/>
        </w:trPr>
        <w:tc>
          <w:tcPr>
            <w:tcW w:w="1072"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215"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121"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490"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624"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r>
      <w:tr>
        <w:trPr>
          <w:jc w:val="center"/>
          <w:trHeight w:val="876"/>
        </w:trPr>
        <w:tc>
          <w:tcPr>
            <w:tcW w:w="1072"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215"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121"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490"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624"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r>
      <w:tr>
        <w:trPr>
          <w:jc w:val="center"/>
          <w:trHeight w:val="876"/>
        </w:trPr>
        <w:tc>
          <w:tcPr>
            <w:tcW w:w="1072"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215"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121"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490"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624"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r>
      <w:tr>
        <w:trPr>
          <w:jc w:val="center"/>
          <w:trHeight w:val="876"/>
        </w:trPr>
        <w:tc>
          <w:tcPr>
            <w:tcW w:w="1072"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215"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121"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490"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624"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r>
      <w:tr>
        <w:trPr>
          <w:jc w:val="center"/>
          <w:trHeight w:val="876"/>
        </w:trPr>
        <w:tc>
          <w:tcPr>
            <w:tcW w:w="1072"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215"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121"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490"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624"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r>
      <w:tr>
        <w:trPr>
          <w:jc w:val="center"/>
          <w:trHeight w:val="876"/>
        </w:trPr>
        <w:tc>
          <w:tcPr>
            <w:tcW w:w="1072"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215"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121"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490"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624"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r>
      <w:tr>
        <w:trPr>
          <w:jc w:val="center"/>
          <w:trHeight w:val="876"/>
        </w:trPr>
        <w:tc>
          <w:tcPr>
            <w:tcW w:w="1072"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215"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121"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490"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624"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r>
      <w:tr>
        <w:trPr>
          <w:jc w:val="center"/>
          <w:trHeight w:val="876"/>
        </w:trPr>
        <w:tc>
          <w:tcPr>
            <w:tcW w:w="1072"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215"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121"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490"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624"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r>
      <w:tr>
        <w:trPr>
          <w:jc w:val="center"/>
          <w:trHeight w:val="876"/>
        </w:trPr>
        <w:tc>
          <w:tcPr>
            <w:tcW w:w="1072" w:type="dxa"/>
            <w:vAlign w:val="top"/>
            <w:textDirection w:val="lrTb"/>
            <w:noWrap w:val="false"/>
          </w:tcPr>
          <w:p>
            <w:pPr>
              <w:spacing w:line="520" w:lineRule="exact"/>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 </w:t>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215"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121"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490"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624"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r>
    </w:tbl>
    <w:p>
      <w:pPr>
        <w:ind w:firstLine="3357"/>
        <w:spacing w:line="440" w:lineRule="exact"/>
        <w:rPr>
          <w:rFonts w:ascii="仿宋" w:hAnsi="仿宋" w:eastAsia="仿宋"/>
          <w:b/>
          <w:bCs/>
          <w:sz w:val="32"/>
          <w:szCs w:val="32"/>
          <w:highlight w:val="none"/>
        </w:rPr>
      </w:pPr>
      <w:r>
        <w:rPr>
          <w:rFonts w:ascii="仿宋" w:hAnsi="仿宋" w:eastAsia="仿宋"/>
          <w:b/>
          <w:bCs/>
          <w:sz w:val="32"/>
          <w:szCs w:val="32"/>
          <w:highlight w:val="none"/>
        </w:rPr>
      </w:r>
      <w:r/>
    </w:p>
    <w:p>
      <w:pPr>
        <w:spacing w:line="440" w:lineRule="exact"/>
        <w:rPr>
          <w:rFonts w:ascii="仿宋" w:hAnsi="仿宋" w:eastAsia="仿宋"/>
          <w:sz w:val="28"/>
          <w:szCs w:val="28"/>
          <w:highlight w:val="none"/>
          <w:u w:val="single"/>
        </w:rPr>
      </w:pPr>
      <w:r>
        <w:rPr>
          <w:rFonts w:hint="eastAsia" w:ascii="仿宋" w:hAnsi="仿宋" w:eastAsia="仿宋"/>
          <w:sz w:val="28"/>
          <w:szCs w:val="28"/>
          <w:highlight w:val="none"/>
          <w:lang w:val="en-US" w:eastAsia="zh-CN"/>
        </w:rPr>
        <w:t xml:space="preserve">供应商</w:t>
      </w:r>
      <w:r>
        <w:rPr>
          <w:rFonts w:hint="eastAsia" w:ascii="仿宋" w:hAnsi="仿宋" w:eastAsia="仿宋"/>
          <w:sz w:val="28"/>
          <w:szCs w:val="28"/>
          <w:highlight w:val="none"/>
        </w:rPr>
        <w:t xml:space="preserve">:</w:t>
      </w:r>
      <w:r>
        <w:rPr>
          <w:rFonts w:hint="eastAsia" w:ascii="仿宋" w:hAnsi="仿宋" w:eastAsia="仿宋"/>
          <w:sz w:val="28"/>
          <w:szCs w:val="28"/>
          <w:highlight w:val="none"/>
          <w:u w:val="single"/>
        </w:rPr>
        <w:t xml:space="preserve">        （电子签章）      </w:t>
      </w:r>
      <w:r/>
    </w:p>
    <w:p>
      <w:pPr>
        <w:spacing w:line="440" w:lineRule="exact"/>
        <w:rPr>
          <w:rFonts w:ascii="仿宋" w:hAnsi="仿宋" w:eastAsia="仿宋"/>
          <w:sz w:val="28"/>
          <w:szCs w:val="28"/>
          <w:highlight w:val="none"/>
        </w:rPr>
      </w:pPr>
      <w:r>
        <w:rPr>
          <w:rFonts w:hint="eastAsia" w:ascii="仿宋" w:hAnsi="仿宋" w:eastAsia="仿宋"/>
          <w:sz w:val="28"/>
          <w:szCs w:val="28"/>
          <w:highlight w:val="none"/>
        </w:rPr>
        <w:t xml:space="preserve">法定代表人:</w:t>
      </w:r>
      <w:r>
        <w:rPr>
          <w:rFonts w:hint="eastAsia" w:ascii="仿宋" w:hAnsi="仿宋" w:eastAsia="仿宋"/>
          <w:sz w:val="28"/>
          <w:highlight w:val="none"/>
          <w:u w:val="single"/>
        </w:rPr>
        <w:t xml:space="preserve">（电子签章或电子签字）</w:t>
      </w:r>
      <w:r/>
    </w:p>
    <w:p>
      <w:pPr>
        <w:pStyle w:val="879"/>
        <w:ind w:left="0" w:right="34" w:firstLine="2715"/>
        <w:spacing w:before="120" w:line="520" w:lineRule="exact"/>
        <w:rPr>
          <w:rFonts w:hint="eastAsia" w:ascii="宋体" w:hAnsi="宋体"/>
          <w:b/>
          <w:sz w:val="32"/>
          <w:szCs w:val="32"/>
          <w:highlight w:val="none"/>
        </w:rPr>
      </w:pPr>
      <w:r>
        <w:rPr>
          <w:rFonts w:hint="eastAsia" w:ascii="宋体" w:hAnsi="宋体"/>
          <w:b/>
          <w:sz w:val="32"/>
          <w:szCs w:val="32"/>
          <w:highlight w:val="none"/>
        </w:rPr>
      </w:r>
      <w:bookmarkEnd w:id="57"/>
      <w:r/>
      <w:r/>
    </w:p>
    <w:p>
      <w:pPr>
        <w:pStyle w:val="881"/>
        <w:ind w:firstLine="948"/>
        <w:spacing w:line="520" w:lineRule="exact"/>
        <w:rPr>
          <w:rFonts w:hint="eastAsia" w:ascii="仿宋" w:hAnsi="仿宋" w:eastAsia="仿宋"/>
          <w:b/>
          <w:bCs/>
          <w:sz w:val="32"/>
          <w:szCs w:val="32"/>
          <w:highlight w:val="none"/>
          <w:lang w:eastAsia="zh-CN"/>
        </w:rPr>
      </w:pPr>
      <w:r>
        <w:rPr>
          <w:rFonts w:hint="eastAsia" w:ascii="仿宋" w:hAnsi="仿宋" w:eastAsia="仿宋"/>
          <w:b/>
          <w:bCs/>
          <w:sz w:val="32"/>
          <w:highlight w:val="none"/>
        </w:rPr>
        <w:br w:type="page" w:clear="all"/>
      </w:r>
      <w:r>
        <w:rPr>
          <w:rFonts w:hint="eastAsia" w:ascii="仿宋" w:hAnsi="仿宋" w:eastAsia="仿宋"/>
          <w:b/>
          <w:bCs/>
          <w:sz w:val="32"/>
          <w:highlight w:val="none"/>
          <w:lang w:val="en-US" w:eastAsia="zh-CN"/>
        </w:rPr>
        <w:t xml:space="preserve">五</w:t>
      </w:r>
      <w:r>
        <w:rPr>
          <w:rFonts w:hint="eastAsia" w:ascii="仿宋" w:hAnsi="仿宋" w:eastAsia="仿宋"/>
          <w:b/>
          <w:bCs/>
          <w:sz w:val="32"/>
          <w:highlight w:val="none"/>
        </w:rPr>
        <w:t xml:space="preserve">、</w:t>
      </w:r>
      <w:r>
        <w:rPr>
          <w:rFonts w:hint="eastAsia" w:ascii="仿宋" w:hAnsi="仿宋" w:eastAsia="仿宋"/>
          <w:b/>
          <w:sz w:val="32"/>
          <w:szCs w:val="32"/>
          <w:highlight w:val="none"/>
        </w:rPr>
        <w:t xml:space="preserve">资质审查时</w:t>
      </w:r>
      <w:r>
        <w:rPr>
          <w:rFonts w:hint="eastAsia" w:ascii="仿宋" w:hAnsi="仿宋" w:eastAsia="仿宋"/>
          <w:b/>
          <w:bCs/>
          <w:sz w:val="32"/>
          <w:szCs w:val="32"/>
          <w:highlight w:val="none"/>
        </w:rPr>
        <w:t xml:space="preserve">投标人必须提供的资格证明文件</w:t>
      </w:r>
      <w:r>
        <w:rPr>
          <w:rFonts w:hint="eastAsia" w:ascii="仿宋" w:hAnsi="仿宋" w:eastAsia="仿宋"/>
          <w:b/>
          <w:bCs/>
          <w:sz w:val="32"/>
          <w:szCs w:val="32"/>
          <w:highlight w:val="none"/>
          <w:lang w:eastAsia="zh-CN"/>
        </w:rPr>
        <w:t xml:space="preserve">（</w:t>
      </w:r>
      <w:r>
        <w:rPr>
          <w:rFonts w:hint="eastAsia" w:ascii="仿宋" w:hAnsi="仿宋" w:eastAsia="仿宋"/>
          <w:b/>
          <w:bCs/>
          <w:sz w:val="32"/>
          <w:szCs w:val="32"/>
          <w:highlight w:val="none"/>
          <w:lang w:val="en-US" w:eastAsia="zh-CN"/>
        </w:rPr>
        <w:t xml:space="preserve">按采购公告要求编制</w:t>
      </w:r>
      <w:r>
        <w:rPr>
          <w:rFonts w:hint="eastAsia" w:ascii="仿宋" w:hAnsi="仿宋" w:eastAsia="仿宋"/>
          <w:b/>
          <w:bCs/>
          <w:sz w:val="32"/>
          <w:szCs w:val="32"/>
          <w:highlight w:val="none"/>
          <w:lang w:eastAsia="zh-CN"/>
        </w:rPr>
        <w:t xml:space="preserve">）</w:t>
      </w:r>
      <w:r/>
    </w:p>
    <w:p>
      <w:pPr>
        <w:spacing w:line="440" w:lineRule="exact"/>
        <w:rPr>
          <w:rFonts w:hint="eastAsia" w:ascii="宋体" w:hAnsi="宋体"/>
          <w:b/>
          <w:sz w:val="36"/>
          <w:highlight w:val="none"/>
        </w:rPr>
      </w:pPr>
      <w:r/>
      <w:bookmarkStart w:id="58" w:name="_Toc157775454"/>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spacing w:line="440" w:lineRule="exact"/>
        <w:rPr>
          <w:rFonts w:hint="eastAsia" w:ascii="宋体" w:hAnsi="宋体"/>
          <w:b/>
          <w:sz w:val="36"/>
          <w:highlight w:val="none"/>
        </w:rPr>
      </w:pPr>
      <w:r>
        <w:rPr>
          <w:rFonts w:hint="eastAsia" w:ascii="宋体" w:hAnsi="宋体"/>
          <w:b/>
          <w:sz w:val="36"/>
          <w:highlight w:val="none"/>
        </w:rPr>
        <w:br w:type="page" w:clear="all"/>
      </w:r>
      <w:r/>
    </w:p>
    <w:p>
      <w:pPr>
        <w:ind w:firstLine="2557"/>
        <w:spacing w:line="440" w:lineRule="exact"/>
        <w:rPr>
          <w:rFonts w:hint="eastAsia" w:ascii="仿宋" w:hAnsi="仿宋" w:eastAsia="仿宋"/>
          <w:b/>
          <w:sz w:val="32"/>
          <w:szCs w:val="32"/>
          <w:highlight w:val="none"/>
        </w:rPr>
      </w:pPr>
      <w:r>
        <w:rPr>
          <w:rFonts w:hint="eastAsia" w:ascii="仿宋" w:hAnsi="仿宋" w:eastAsia="仿宋"/>
          <w:b/>
          <w:sz w:val="32"/>
          <w:szCs w:val="32"/>
          <w:highlight w:val="none"/>
          <w:lang w:val="en-US" w:eastAsia="zh-CN"/>
        </w:rPr>
        <w:t xml:space="preserve">六</w:t>
      </w:r>
      <w:r>
        <w:rPr>
          <w:rFonts w:hint="eastAsia" w:ascii="仿宋" w:hAnsi="仿宋" w:eastAsia="仿宋"/>
          <w:b/>
          <w:sz w:val="32"/>
          <w:szCs w:val="32"/>
          <w:highlight w:val="none"/>
        </w:rPr>
        <w:t xml:space="preserve">、示范格式</w:t>
      </w:r>
      <w:r/>
    </w:p>
    <w:p>
      <w:pPr>
        <w:spacing w:line="44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示范格式一                 </w:t>
      </w:r>
      <w:r/>
    </w:p>
    <w:p>
      <w:pPr>
        <w:ind w:firstLine="2570"/>
        <w:spacing w:line="440" w:lineRule="exact"/>
        <w:rPr>
          <w:rFonts w:hint="eastAsia" w:ascii="仿宋" w:hAnsi="仿宋" w:eastAsia="仿宋" w:cs="Arial"/>
          <w:b/>
          <w:bCs/>
          <w:sz w:val="32"/>
          <w:highlight w:val="none"/>
        </w:rPr>
      </w:pPr>
      <w:r>
        <w:rPr>
          <w:rFonts w:hint="eastAsia" w:ascii="仿宋" w:hAnsi="仿宋" w:eastAsia="仿宋" w:cs="Arial"/>
          <w:b/>
          <w:bCs/>
          <w:sz w:val="32"/>
          <w:highlight w:val="none"/>
        </w:rPr>
      </w:r>
      <w:bookmarkEnd w:id="58"/>
      <w:r/>
      <w:r/>
    </w:p>
    <w:p>
      <w:pPr>
        <w:ind w:firstLine="2891"/>
        <w:spacing w:line="640" w:lineRule="exact"/>
        <w:rPr>
          <w:rFonts w:ascii="仿宋" w:hAnsi="仿宋" w:eastAsia="仿宋" w:cs="楷体_GB2312"/>
          <w:b/>
          <w:bCs/>
          <w:sz w:val="32"/>
          <w:szCs w:val="32"/>
          <w:highlight w:val="none"/>
          <w:lang w:val="zh-CN"/>
        </w:rPr>
      </w:pPr>
      <w:r>
        <w:rPr>
          <w:rFonts w:hint="eastAsia" w:ascii="仿宋" w:hAnsi="仿宋" w:eastAsia="仿宋" w:cs="楷体_GB2312"/>
          <w:b/>
          <w:bCs/>
          <w:sz w:val="32"/>
          <w:szCs w:val="32"/>
          <w:highlight w:val="none"/>
          <w:lang w:val="zh-CN"/>
        </w:rPr>
        <w:t xml:space="preserve">法定代表人资格证明</w:t>
      </w:r>
      <w:r/>
    </w:p>
    <w:p>
      <w:pP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单位名称：</w:t>
      </w:r>
      <w:r/>
    </w:p>
    <w:p>
      <w:pP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地址：</w:t>
      </w:r>
      <w:r/>
    </w:p>
    <w:p>
      <w:pPr>
        <w:spacing w:line="640" w:lineRule="exact"/>
        <w:rPr>
          <w:rFonts w:hint="default" w:ascii="仿宋" w:hAnsi="仿宋" w:eastAsia="仿宋" w:cs="楷体_GB2312"/>
          <w:sz w:val="28"/>
          <w:szCs w:val="28"/>
          <w:highlight w:val="none"/>
          <w:lang w:val="en-US" w:eastAsia="zh-CN"/>
        </w:rPr>
      </w:pPr>
      <w:r>
        <w:rPr>
          <w:rFonts w:hint="eastAsia" w:ascii="仿宋" w:hAnsi="仿宋" w:eastAsia="仿宋" w:cs="楷体_GB2312"/>
          <w:sz w:val="28"/>
          <w:szCs w:val="28"/>
          <w:highlight w:val="none"/>
          <w:lang w:val="zh-CN"/>
        </w:rPr>
        <w:t xml:space="preserve">姓名：</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性别：</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年龄：</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职务：</w:t>
      </w:r>
      <w:r>
        <w:rPr>
          <w:rFonts w:hint="eastAsia" w:ascii="仿宋" w:hAnsi="仿宋" w:eastAsia="仿宋" w:cs="楷体_GB2312"/>
          <w:sz w:val="28"/>
          <w:szCs w:val="28"/>
          <w:highlight w:val="none"/>
          <w:lang w:val="en-US" w:eastAsia="zh-CN"/>
        </w:rPr>
        <w:t xml:space="preserve">      联系电话：</w:t>
      </w:r>
      <w:r/>
    </w:p>
    <w:p>
      <w:pPr>
        <w:ind w:left="1" w:firstLine="560"/>
        <w:spacing w:line="640" w:lineRule="exact"/>
        <w:rPr>
          <w:rFonts w:hint="eastAsia" w:ascii="仿宋" w:hAnsi="仿宋" w:eastAsia="仿宋"/>
          <w:sz w:val="28"/>
          <w:highlight w:val="none"/>
        </w:rPr>
      </w:pPr>
      <w:r>
        <w:rPr>
          <w:rFonts w:hint="eastAsia" w:ascii="仿宋" w:hAnsi="仿宋" w:eastAsia="仿宋" w:cs="楷体_GB2312"/>
          <w:sz w:val="28"/>
          <w:szCs w:val="28"/>
          <w:highlight w:val="none"/>
          <w:lang w:val="zh-CN"/>
        </w:rPr>
        <w:t xml:space="preserve">系</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（投标人单位名称）</w:t>
      </w:r>
      <w:r>
        <w:rPr>
          <w:rFonts w:hint="eastAsia" w:ascii="仿宋" w:hAnsi="仿宋" w:eastAsia="仿宋" w:cs="楷体_GB2312"/>
          <w:sz w:val="28"/>
          <w:szCs w:val="28"/>
          <w:highlight w:val="none"/>
          <w:lang w:val="zh-CN"/>
        </w:rPr>
        <w:t xml:space="preserve">的法定代表人。</w:t>
      </w:r>
      <w:r>
        <w:rPr>
          <w:rFonts w:hint="eastAsia" w:ascii="仿宋" w:hAnsi="仿宋" w:eastAsia="仿宋"/>
          <w:sz w:val="28"/>
          <w:highlight w:val="none"/>
        </w:rPr>
        <w:t xml:space="preserve">为参与</w:t>
      </w:r>
      <w:r>
        <w:rPr>
          <w:rFonts w:hint="eastAsia" w:ascii="仿宋" w:hAnsi="仿宋" w:eastAsia="仿宋"/>
          <w:sz w:val="28"/>
          <w:highlight w:val="none"/>
          <w:u w:val="single"/>
        </w:rPr>
        <w:t xml:space="preserve">           </w:t>
      </w:r>
      <w:r>
        <w:rPr>
          <w:rFonts w:hint="eastAsia" w:ascii="仿宋" w:hAnsi="仿宋" w:eastAsia="仿宋"/>
          <w:sz w:val="28"/>
          <w:highlight w:val="none"/>
        </w:rPr>
        <w:t xml:space="preserve">项目，签署上述项目的投标文件、进行招标、签署合同和处理与之有关的一切事务。</w:t>
      </w:r>
      <w:r/>
    </w:p>
    <w:p>
      <w:pPr>
        <w:ind w:firstLine="280"/>
        <w:spacing w:line="640" w:lineRule="exact"/>
        <w:rPr>
          <w:rFonts w:ascii="仿宋" w:hAnsi="仿宋" w:eastAsia="仿宋" w:cs="楷体_GB2312"/>
          <w:sz w:val="28"/>
          <w:szCs w:val="28"/>
          <w:highlight w:val="none"/>
        </w:rPr>
      </w:pPr>
      <w:r>
        <w:rPr>
          <w:rFonts w:ascii="仿宋" w:hAnsi="仿宋" w:eastAsia="仿宋" w:cs="楷体_GB2312"/>
          <w:sz w:val="28"/>
          <w:szCs w:val="28"/>
          <w:highlight w:val="none"/>
        </w:rPr>
      </w:r>
      <w:r/>
    </w:p>
    <w:p>
      <w:pP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r>
      <w:r/>
    </w:p>
    <w:p>
      <w:pPr>
        <w:ind w:firstLine="280"/>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特此证明。</w:t>
      </w:r>
      <w:r/>
    </w:p>
    <w:p>
      <w:pPr>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w:t>
      </w:r>
      <w:r/>
    </w:p>
    <w:p>
      <w:pPr>
        <w:jc w:val="cente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投标人：</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（电子签章）     </w:t>
      </w:r>
      <w:r/>
    </w:p>
    <w:p>
      <w:pPr>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pStyle w:val="890"/>
        <w:ind w:left="4760" w:right="560" w:hanging="1820"/>
        <w:spacing w:before="0" w:after="0" w:line="52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r>
      <w:r/>
    </w:p>
    <w:p>
      <w:pPr>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p>
    <w:p>
      <w:pPr>
        <w:ind w:firstLine="560"/>
        <w:spacing w:line="640" w:lineRule="exact"/>
        <w:rPr>
          <w:rFonts w:hint="eastAsia" w:ascii="仿宋" w:hAnsi="仿宋" w:eastAsia="仿宋"/>
          <w:bCs/>
          <w:color w:val="000000"/>
          <w:sz w:val="28"/>
          <w:szCs w:val="28"/>
          <w:highlight w:val="none"/>
        </w:rPr>
      </w:pPr>
      <w:r>
        <w:rPr>
          <w:rFonts w:hint="eastAsia" w:ascii="仿宋" w:hAnsi="仿宋" w:eastAsia="仿宋"/>
          <w:bCs/>
          <w:sz w:val="28"/>
          <w:highlight w:val="none"/>
        </w:rPr>
        <w:t xml:space="preserve">注</w:t>
      </w:r>
      <w:r>
        <w:rPr>
          <w:rFonts w:hint="eastAsia" w:ascii="仿宋" w:hAnsi="仿宋" w:eastAsia="仿宋"/>
          <w:bCs/>
          <w:sz w:val="28"/>
          <w:highlight w:val="none"/>
          <w:lang w:eastAsia="zh-CN"/>
        </w:rPr>
        <w:t xml:space="preserve">：</w:t>
      </w:r>
      <w:r>
        <w:rPr>
          <w:rFonts w:hint="eastAsia" w:ascii="仿宋" w:hAnsi="仿宋" w:eastAsia="仿宋"/>
          <w:bCs/>
          <w:sz w:val="28"/>
          <w:highlight w:val="none"/>
        </w:rPr>
        <w:t xml:space="preserve">投标人法定代表人</w:t>
      </w:r>
      <w:r>
        <w:rPr>
          <w:rFonts w:hint="eastAsia" w:ascii="仿宋" w:hAnsi="仿宋" w:eastAsia="仿宋"/>
          <w:bCs/>
          <w:color w:val="000000"/>
          <w:sz w:val="28"/>
          <w:szCs w:val="28"/>
          <w:highlight w:val="none"/>
        </w:rPr>
        <w:t xml:space="preserve">参加投标的，必须附</w:t>
      </w:r>
      <w:r>
        <w:rPr>
          <w:rFonts w:hint="eastAsia" w:ascii="仿宋" w:hAnsi="仿宋" w:eastAsia="仿宋"/>
          <w:bCs/>
          <w:sz w:val="28"/>
          <w:highlight w:val="none"/>
        </w:rPr>
        <w:t xml:space="preserve">法定代表人</w:t>
      </w:r>
      <w:r>
        <w:rPr>
          <w:rFonts w:hint="eastAsia" w:ascii="仿宋" w:hAnsi="仿宋" w:eastAsia="仿宋"/>
          <w:bCs/>
          <w:color w:val="000000"/>
          <w:sz w:val="28"/>
          <w:szCs w:val="28"/>
          <w:highlight w:val="none"/>
        </w:rPr>
        <w:t xml:space="preserve">身份证扫描件加盖投标人电子签章。</w:t>
      </w:r>
      <w:r>
        <w:rPr>
          <w:rFonts w:hint="eastAsia" w:ascii="仿宋" w:hAnsi="仿宋" w:eastAsia="仿宋"/>
          <w:color w:val="000000"/>
          <w:sz w:val="28"/>
          <w:szCs w:val="28"/>
          <w:highlight w:val="none"/>
        </w:rPr>
        <w:t xml:space="preserve">法定代表人授权其他人参加投标的，仅需填写“授权委托书”。</w:t>
      </w:r>
      <w:r/>
    </w:p>
    <w:p>
      <w:pPr>
        <w:ind w:left="-359" w:firstLine="357"/>
        <w:spacing w:line="640" w:lineRule="exact"/>
        <w:rPr>
          <w:rFonts w:hint="eastAsia" w:ascii="仿宋" w:hAnsi="仿宋" w:eastAsia="仿宋"/>
          <w:b/>
          <w:sz w:val="32"/>
          <w:highlight w:val="none"/>
        </w:rPr>
      </w:pPr>
      <w:r>
        <w:rPr>
          <w:rFonts w:hint="eastAsia" w:ascii="仿宋" w:hAnsi="仿宋" w:eastAsia="仿宋"/>
          <w:b/>
          <w:sz w:val="32"/>
          <w:highlight w:val="none"/>
        </w:rPr>
      </w:r>
      <w:r/>
    </w:p>
    <w:p>
      <w:pPr>
        <w:ind w:left="-359" w:firstLine="357"/>
        <w:spacing w:line="640" w:lineRule="exact"/>
        <w:rPr>
          <w:rFonts w:hint="eastAsia" w:ascii="仿宋" w:hAnsi="仿宋" w:eastAsia="仿宋"/>
          <w:b/>
          <w:color w:val="000000"/>
          <w:sz w:val="28"/>
          <w:szCs w:val="28"/>
          <w:highlight w:val="none"/>
        </w:rPr>
      </w:pPr>
      <w:r>
        <w:rPr>
          <w:rFonts w:hint="eastAsia" w:ascii="仿宋" w:hAnsi="仿宋" w:eastAsia="仿宋"/>
          <w:b/>
          <w:sz w:val="32"/>
          <w:highlight w:val="none"/>
        </w:rPr>
        <w:t xml:space="preserve">示范格式二</w:t>
      </w:r>
      <w:r/>
    </w:p>
    <w:p>
      <w:pPr>
        <w:ind w:firstLine="3213"/>
        <w:spacing w:line="520" w:lineRule="exact"/>
        <w:rPr>
          <w:rFonts w:hint="eastAsia" w:ascii="仿宋" w:hAnsi="仿宋" w:eastAsia="仿宋"/>
          <w:b/>
          <w:bCs/>
          <w:sz w:val="28"/>
          <w:highlight w:val="none"/>
        </w:rPr>
      </w:pPr>
      <w:r>
        <w:rPr>
          <w:rFonts w:hint="eastAsia" w:ascii="仿宋" w:hAnsi="仿宋" w:eastAsia="仿宋"/>
          <w:b/>
          <w:bCs/>
          <w:sz w:val="32"/>
          <w:highlight w:val="none"/>
        </w:rPr>
        <w:t xml:space="preserve">授权委托书</w:t>
      </w:r>
      <w:r/>
    </w:p>
    <w:p>
      <w:pPr>
        <w:spacing w:line="520" w:lineRule="exact"/>
        <w:rPr>
          <w:rFonts w:hint="eastAsia" w:ascii="仿宋" w:hAnsi="仿宋" w:eastAsia="仿宋"/>
          <w:bCs/>
          <w:color w:val="000000"/>
          <w:sz w:val="30"/>
          <w:szCs w:val="28"/>
          <w:highlight w:val="none"/>
        </w:rPr>
      </w:pPr>
      <w:r>
        <w:rPr>
          <w:rFonts w:hint="eastAsia" w:ascii="仿宋" w:hAnsi="仿宋" w:eastAsia="仿宋"/>
          <w:bCs/>
          <w:color w:val="000000"/>
          <w:sz w:val="30"/>
          <w:szCs w:val="28"/>
          <w:highlight w:val="none"/>
        </w:rPr>
        <w:t xml:space="preserve">致</w:t>
      </w:r>
      <w:r>
        <w:rPr>
          <w:rFonts w:hint="eastAsia" w:ascii="仿宋" w:hAnsi="仿宋" w:eastAsia="仿宋"/>
          <w:bCs/>
          <w:color w:val="000000"/>
          <w:sz w:val="30"/>
          <w:szCs w:val="28"/>
          <w:highlight w:val="none"/>
          <w:lang w:eastAsia="zh-CN"/>
        </w:rPr>
        <w:t xml:space="preserve">淮安市政府采购中心盱眙分中心：</w:t>
      </w:r>
      <w:r/>
    </w:p>
    <w:p>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本授权书宣告</w:t>
      </w:r>
      <w:r>
        <w:rPr>
          <w:rFonts w:hint="eastAsia" w:ascii="仿宋" w:hAnsi="仿宋" w:eastAsia="仿宋"/>
          <w:color w:val="000000"/>
          <w:sz w:val="28"/>
          <w:szCs w:val="28"/>
          <w:highlight w:val="none"/>
          <w:lang w:eastAsia="zh-CN"/>
        </w:rPr>
        <w:t xml:space="preserve">：</w:t>
      </w:r>
      <w:r/>
    </w:p>
    <w:p>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委托方</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地址</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u w:val="single"/>
        </w:rPr>
        <w:t xml:space="preserve">            </w:t>
      </w:r>
      <w:r/>
    </w:p>
    <w:p>
      <w:pPr>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rPr>
        <w:t xml:space="preserve">法定代表人</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u w:val="single"/>
        </w:rPr>
        <w:t xml:space="preserve">          </w:t>
      </w:r>
      <w:r/>
    </w:p>
    <w:p>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受托人</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rPr>
        <w:t xml:space="preserve">姓名</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 性别</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 出生日期</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年</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月</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日</w:t>
      </w:r>
      <w:r/>
    </w:p>
    <w:p>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所在单位</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职务</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u w:val="single"/>
        </w:rPr>
        <w:t xml:space="preserve">           </w:t>
      </w:r>
      <w:r/>
    </w:p>
    <w:p>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身</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份</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证</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联系方式</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u w:val="single"/>
        </w:rPr>
        <w:t xml:space="preserve"> </w:t>
      </w:r>
      <w:r>
        <w:rPr>
          <w:rFonts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u w:val="single"/>
        </w:rPr>
        <w:t xml:space="preserve">     </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兹委托受托人</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代表我公司参加</w:t>
      </w:r>
      <w:r>
        <w:rPr>
          <w:rFonts w:hint="eastAsia" w:ascii="仿宋" w:hAnsi="仿宋" w:eastAsia="仿宋"/>
          <w:color w:val="000000"/>
          <w:sz w:val="28"/>
          <w:szCs w:val="28"/>
          <w:highlight w:val="none"/>
          <w:lang w:eastAsia="zh-CN"/>
        </w:rPr>
        <w:t xml:space="preserve">淮安市政府采购中心盱眙分中心</w:t>
      </w:r>
      <w:r>
        <w:rPr>
          <w:rFonts w:hint="eastAsia" w:ascii="仿宋" w:hAnsi="仿宋" w:eastAsia="仿宋"/>
          <w:color w:val="000000"/>
          <w:sz w:val="28"/>
          <w:szCs w:val="28"/>
          <w:highlight w:val="none"/>
        </w:rPr>
        <w:t xml:space="preserve">组织的（项目编号</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rPr>
        <w:t xml:space="preserve">           ）</w:t>
      </w:r>
      <w:r>
        <w:rPr>
          <w:rFonts w:hint="eastAsia" w:ascii="仿宋" w:hAnsi="仿宋" w:eastAsia="仿宋"/>
          <w:bCs/>
          <w:sz w:val="28"/>
          <w:highlight w:val="none"/>
        </w:rPr>
        <w:t xml:space="preserve">    </w:t>
      </w:r>
      <w:r>
        <w:rPr>
          <w:rFonts w:hint="eastAsia" w:ascii="仿宋" w:hAnsi="仿宋" w:eastAsia="仿宋"/>
          <w:color w:val="000000"/>
          <w:sz w:val="28"/>
          <w:szCs w:val="28"/>
          <w:highlight w:val="none"/>
        </w:rPr>
        <w:t xml:space="preserve">采购项目的政府采购活动，受托人有权在该招标活动中，以我单位的名义签署投标函和投标文件，与采购中心协商、澄清、解释，签订合同书并执行一切与此有关的事项。</w:t>
      </w:r>
      <w:r/>
    </w:p>
    <w:p>
      <w:pPr>
        <w:spacing w:line="520" w:lineRule="exact"/>
        <w:rPr>
          <w:rFonts w:hint="eastAsia" w:ascii="仿宋" w:hAnsi="仿宋" w:eastAsia="仿宋" w:cs="宋体"/>
          <w:color w:val="000000"/>
          <w:sz w:val="28"/>
          <w:szCs w:val="28"/>
          <w:highlight w:val="none"/>
        </w:rPr>
      </w:pPr>
      <w:r>
        <w:rPr>
          <w:rFonts w:hint="eastAsia" w:ascii="仿宋" w:hAnsi="仿宋" w:eastAsia="仿宋"/>
          <w:color w:val="000000"/>
          <w:sz w:val="28"/>
          <w:szCs w:val="28"/>
          <w:highlight w:val="none"/>
        </w:rPr>
        <w:t xml:space="preserve">    受托人在办理上述事宜过程中以其自己的名义所签署的所有文件我公司均予以承认。受托人无转委托权。</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委托期限</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rPr>
        <w:t xml:space="preserve">至上述事宜处理完毕止。</w:t>
      </w:r>
      <w:r/>
    </w:p>
    <w:p>
      <w:pPr>
        <w:ind w:firstLine="600"/>
        <w:spacing w:line="520" w:lineRule="exact"/>
        <w:rPr>
          <w:rFonts w:hint="eastAsia" w:ascii="仿宋" w:hAnsi="仿宋" w:eastAsia="仿宋"/>
          <w:b/>
          <w:color w:val="000000"/>
          <w:sz w:val="28"/>
          <w:szCs w:val="28"/>
          <w:highlight w:val="none"/>
        </w:rPr>
      </w:pPr>
      <w:r>
        <w:rPr>
          <w:rFonts w:hint="eastAsia" w:ascii="仿宋" w:hAnsi="仿宋" w:eastAsia="仿宋"/>
          <w:b/>
          <w:color w:val="000000"/>
          <w:sz w:val="28"/>
          <w:szCs w:val="28"/>
          <w:highlight w:val="none"/>
        </w:rPr>
      </w:r>
      <w:r/>
    </w:p>
    <w:p>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r>
      <w:r/>
    </w:p>
    <w:p>
      <w:pPr>
        <w:jc w:val="cente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rPr>
        <w:t xml:space="preserve">                          </w:t>
      </w:r>
      <w:r>
        <w:rPr>
          <w:rFonts w:hint="eastAsia" w:ascii="仿宋" w:hAnsi="仿宋" w:eastAsia="仿宋" w:cs="楷体_GB2312"/>
          <w:sz w:val="28"/>
          <w:szCs w:val="28"/>
          <w:highlight w:val="none"/>
          <w:lang w:val="zh-CN"/>
        </w:rPr>
        <w:t xml:space="preserve">投标人：</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p>
    <w:p>
      <w:pPr>
        <w:spacing w:line="520" w:lineRule="exact"/>
        <w:rPr>
          <w:rFonts w:hint="eastAsia" w:ascii="仿宋" w:hAnsi="仿宋" w:eastAsia="仿宋" w:cs="楷体_GB2312"/>
          <w:sz w:val="28"/>
          <w:szCs w:val="28"/>
          <w:highlight w:val="none"/>
          <w:lang w:val="zh-CN"/>
        </w:rPr>
      </w:pPr>
      <w:r>
        <w:rPr>
          <w:rFonts w:hint="eastAsia" w:ascii="仿宋" w:hAnsi="仿宋" w:eastAsia="仿宋"/>
          <w:color w:val="000000"/>
          <w:sz w:val="28"/>
          <w:szCs w:val="28"/>
          <w:highlight w:val="none"/>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ind w:left="-359" w:firstLine="548"/>
        <w:spacing w:line="520" w:lineRule="exact"/>
        <w:rPr>
          <w:rFonts w:hint="eastAsia" w:ascii="仿宋" w:hAnsi="仿宋" w:eastAsia="仿宋"/>
          <w:bCs/>
          <w:sz w:val="28"/>
          <w:highlight w:val="none"/>
        </w:rPr>
      </w:pPr>
      <w:r>
        <w:rPr>
          <w:rFonts w:hint="eastAsia" w:ascii="仿宋" w:hAnsi="仿宋" w:eastAsia="仿宋"/>
          <w:bCs/>
          <w:sz w:val="28"/>
          <w:highlight w:val="none"/>
        </w:rPr>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bCs/>
          <w:sz w:val="28"/>
          <w:highlight w:val="none"/>
        </w:rPr>
        <w:t xml:space="preserve">注</w:t>
      </w:r>
      <w:r>
        <w:rPr>
          <w:rFonts w:hint="eastAsia" w:ascii="仿宋" w:hAnsi="仿宋" w:eastAsia="仿宋"/>
          <w:bCs/>
          <w:sz w:val="28"/>
          <w:highlight w:val="none"/>
          <w:lang w:eastAsia="zh-CN"/>
        </w:rPr>
        <w:t xml:space="preserve">：</w:t>
      </w:r>
      <w:r>
        <w:rPr>
          <w:rFonts w:hint="eastAsia" w:ascii="仿宋" w:hAnsi="仿宋" w:eastAsia="仿宋"/>
          <w:bCs/>
          <w:sz w:val="28"/>
          <w:highlight w:val="none"/>
        </w:rPr>
        <w:t xml:space="preserve">投标人委托</w:t>
      </w:r>
      <w:r>
        <w:rPr>
          <w:rFonts w:hint="eastAsia" w:ascii="仿宋" w:hAnsi="仿宋" w:eastAsia="仿宋"/>
          <w:bCs/>
          <w:color w:val="000000"/>
          <w:sz w:val="28"/>
          <w:szCs w:val="28"/>
          <w:highlight w:val="none"/>
        </w:rPr>
        <w:t xml:space="preserve">受托人参加投标的，必须附受托人身份证</w:t>
      </w:r>
      <w:r>
        <w:rPr>
          <w:rFonts w:hint="eastAsia" w:ascii="仿宋" w:hAnsi="仿宋" w:eastAsia="仿宋"/>
          <w:sz w:val="28"/>
          <w:szCs w:val="28"/>
          <w:highlight w:val="none"/>
        </w:rPr>
        <w:t xml:space="preserve">扫描</w:t>
      </w:r>
      <w:r>
        <w:rPr>
          <w:rFonts w:hint="eastAsia" w:ascii="仿宋" w:hAnsi="仿宋" w:eastAsia="仿宋"/>
          <w:bCs/>
          <w:color w:val="000000"/>
          <w:sz w:val="28"/>
          <w:szCs w:val="28"/>
          <w:highlight w:val="none"/>
        </w:rPr>
        <w:t xml:space="preserve">件加盖投标人电子签章。</w:t>
      </w:r>
      <w:r>
        <w:rPr>
          <w:rFonts w:hint="eastAsia" w:ascii="仿宋" w:hAnsi="仿宋" w:eastAsia="仿宋"/>
          <w:color w:val="000000"/>
          <w:sz w:val="28"/>
          <w:szCs w:val="28"/>
          <w:highlight w:val="none"/>
        </w:rPr>
        <w:t xml:space="preserve">法定代表人直接参加投标的，仅需填写“法定代表人资格证明”。</w:t>
      </w:r>
      <w:r/>
    </w:p>
    <w:p>
      <w:pPr>
        <w:ind w:left="-359" w:firstLine="357"/>
        <w:spacing w:line="640" w:lineRule="exact"/>
        <w:rPr>
          <w:rFonts w:hint="eastAsia" w:ascii="仿宋" w:hAnsi="仿宋" w:eastAsia="仿宋"/>
          <w:b/>
          <w:sz w:val="32"/>
          <w:highlight w:val="none"/>
        </w:rPr>
      </w:pPr>
      <w:r>
        <w:rPr>
          <w:rFonts w:hint="eastAsia" w:ascii="仿宋" w:hAnsi="仿宋" w:eastAsia="仿宋"/>
          <w:b/>
          <w:sz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t xml:space="preserve">示范格式三</w:t>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jc w:val="center"/>
        <w:spacing w:line="520" w:lineRule="exact"/>
        <w:rPr>
          <w:rFonts w:hint="eastAsia" w:ascii="仿宋" w:hAnsi="仿宋" w:eastAsia="仿宋"/>
          <w:b/>
          <w:bCs/>
          <w:sz w:val="32"/>
          <w:highlight w:val="none"/>
        </w:rPr>
      </w:pPr>
      <w:r>
        <w:rPr>
          <w:rFonts w:hint="eastAsia" w:ascii="仿宋" w:hAnsi="仿宋" w:eastAsia="仿宋"/>
          <w:b/>
          <w:bCs/>
          <w:sz w:val="32"/>
          <w:highlight w:val="none"/>
        </w:rPr>
        <w:t xml:space="preserve">符合《</w:t>
      </w:r>
      <w:r>
        <w:rPr>
          <w:rFonts w:hint="eastAsia" w:ascii="仿宋" w:hAnsi="仿宋" w:eastAsia="仿宋"/>
          <w:b/>
          <w:bCs/>
          <w:sz w:val="32"/>
          <w:highlight w:val="none"/>
          <w:lang w:eastAsia="zh-CN"/>
        </w:rPr>
        <w:t xml:space="preserve">中华人民共和国政府采购法</w:t>
      </w:r>
      <w:r>
        <w:rPr>
          <w:rFonts w:hint="eastAsia" w:ascii="仿宋" w:hAnsi="仿宋" w:eastAsia="仿宋"/>
          <w:b/>
          <w:bCs/>
          <w:sz w:val="32"/>
          <w:highlight w:val="none"/>
        </w:rPr>
        <w:t xml:space="preserve">》第二十二条规定条件的声明函</w:t>
      </w:r>
      <w:r/>
    </w:p>
    <w:p>
      <w:pPr>
        <w:pStyle w:val="877"/>
        <w:ind w:firstLine="0"/>
        <w:spacing w:line="72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致</w:t>
      </w:r>
      <w:r>
        <w:rPr>
          <w:rFonts w:hint="eastAsia" w:ascii="仿宋" w:hAnsi="仿宋" w:eastAsia="仿宋"/>
          <w:bCs/>
          <w:color w:val="000000"/>
          <w:sz w:val="28"/>
          <w:szCs w:val="28"/>
          <w:highlight w:val="none"/>
          <w:lang w:eastAsia="zh-CN"/>
        </w:rPr>
        <w:t xml:space="preserve">淮安市政府采购中心盱眙分中心：</w:t>
      </w:r>
      <w:r/>
    </w:p>
    <w:p>
      <w:pPr>
        <w:ind w:firstLine="84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我公司参加</w:t>
      </w:r>
      <w:r>
        <w:rPr>
          <w:rFonts w:hint="eastAsia" w:ascii="仿宋" w:hAnsi="仿宋" w:eastAsia="仿宋"/>
          <w:sz w:val="28"/>
          <w:szCs w:val="28"/>
          <w:highlight w:val="none"/>
        </w:rPr>
        <w:t xml:space="preserve">贵中心组织实施</w:t>
      </w:r>
      <w:r>
        <w:rPr>
          <w:rFonts w:hint="eastAsia" w:ascii="仿宋" w:hAnsi="仿宋" w:eastAsia="仿宋"/>
          <w:color w:val="000000"/>
          <w:sz w:val="28"/>
          <w:szCs w:val="28"/>
          <w:highlight w:val="none"/>
        </w:rPr>
        <w:t xml:space="preserve">的（项目编号</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rPr>
        <w:t xml:space="preserve">       ）</w:t>
      </w:r>
      <w:r>
        <w:rPr>
          <w:rFonts w:hint="eastAsia" w:ascii="仿宋" w:hAnsi="仿宋" w:eastAsia="仿宋"/>
          <w:bCs/>
          <w:sz w:val="28"/>
          <w:highlight w:val="none"/>
        </w:rPr>
        <w:t xml:space="preserve">    </w:t>
      </w:r>
      <w:r>
        <w:rPr>
          <w:rFonts w:hint="eastAsia" w:ascii="仿宋" w:hAnsi="仿宋" w:eastAsia="仿宋"/>
          <w:color w:val="000000"/>
          <w:sz w:val="28"/>
          <w:szCs w:val="28"/>
          <w:highlight w:val="none"/>
        </w:rPr>
        <w:t xml:space="preserve">采购项目的政府采购活动。针对《中华人民共和国政府采购法》第二十二条规定做出如下声明：</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eastAsia="zh-CN"/>
        </w:rPr>
        <w:t xml:space="preserve">1.</w:t>
      </w:r>
      <w:r>
        <w:rPr>
          <w:rFonts w:hint="eastAsia" w:ascii="仿宋" w:hAnsi="仿宋" w:eastAsia="仿宋"/>
          <w:color w:val="000000"/>
          <w:sz w:val="28"/>
          <w:szCs w:val="28"/>
          <w:highlight w:val="none"/>
        </w:rPr>
        <w:t xml:space="preserve">我单位具有独立承担民事责任的能力；</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eastAsia="zh-CN"/>
        </w:rPr>
        <w:t xml:space="preserve">2.</w:t>
      </w:r>
      <w:r>
        <w:rPr>
          <w:rFonts w:hint="eastAsia" w:ascii="仿宋" w:hAnsi="仿宋" w:eastAsia="仿宋"/>
          <w:color w:val="000000"/>
          <w:sz w:val="28"/>
          <w:szCs w:val="28"/>
          <w:highlight w:val="none"/>
        </w:rPr>
        <w:t xml:space="preserve">我单位具有良好的商业信誉和健全的财务会计制度；</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eastAsia="zh-CN"/>
        </w:rPr>
        <w:t xml:space="preserve">3.</w:t>
      </w:r>
      <w:r>
        <w:rPr>
          <w:rFonts w:hint="eastAsia" w:ascii="仿宋" w:hAnsi="仿宋" w:eastAsia="仿宋"/>
          <w:color w:val="000000"/>
          <w:sz w:val="28"/>
          <w:szCs w:val="28"/>
          <w:highlight w:val="none"/>
        </w:rPr>
        <w:t xml:space="preserve">我单位具有履行合同所必需的设备和专业技术能力；</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eastAsia="zh-CN"/>
        </w:rPr>
        <w:t xml:space="preserve">4.</w:t>
      </w:r>
      <w:r>
        <w:rPr>
          <w:rFonts w:hint="eastAsia" w:ascii="仿宋" w:hAnsi="仿宋" w:eastAsia="仿宋"/>
          <w:color w:val="000000"/>
          <w:sz w:val="28"/>
          <w:szCs w:val="28"/>
          <w:highlight w:val="none"/>
        </w:rPr>
        <w:t xml:space="preserve">我单位有依法缴纳税收和社会保障资金的良好记录；</w:t>
      </w:r>
      <w:r/>
    </w:p>
    <w:p>
      <w:pPr>
        <w:ind w:firstLine="560"/>
        <w:jc w:val="left"/>
        <w:spacing w:line="640" w:lineRule="exact"/>
        <w:rPr>
          <w:rFonts w:ascii="仿宋" w:hAnsi="仿宋" w:eastAsia="仿宋" w:cs="仿宋"/>
          <w:color w:val="000000"/>
          <w:sz w:val="28"/>
          <w:szCs w:val="28"/>
          <w:highlight w:val="none"/>
        </w:rPr>
      </w:pPr>
      <w:r>
        <w:rPr>
          <w:rFonts w:hint="eastAsia" w:ascii="仿宋" w:hAnsi="仿宋" w:eastAsia="仿宋"/>
          <w:color w:val="000000"/>
          <w:sz w:val="28"/>
          <w:szCs w:val="28"/>
          <w:highlight w:val="none"/>
          <w:lang w:eastAsia="zh-CN"/>
        </w:rPr>
        <w:t xml:space="preserve">5.</w:t>
      </w:r>
      <w:r>
        <w:rPr>
          <w:rFonts w:hint="eastAsia" w:ascii="仿宋" w:hAnsi="仿宋" w:eastAsia="仿宋" w:cs="仿宋"/>
          <w:color w:val="000000"/>
          <w:sz w:val="28"/>
          <w:szCs w:val="28"/>
          <w:highlight w:val="none"/>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highlight w:val="none"/>
        </w:rPr>
        <w:t xml:space="preserve"> </w:t>
      </w:r>
      <w:r/>
    </w:p>
    <w:p>
      <w:pPr>
        <w:ind w:firstLine="638"/>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eastAsia="zh-CN"/>
        </w:rPr>
        <w:t xml:space="preserve">6.</w:t>
      </w:r>
      <w:r>
        <w:rPr>
          <w:rFonts w:hint="eastAsia" w:ascii="仿宋" w:hAnsi="仿宋" w:eastAsia="仿宋"/>
          <w:color w:val="000000"/>
          <w:sz w:val="28"/>
          <w:szCs w:val="28"/>
          <w:highlight w:val="none"/>
        </w:rPr>
        <w:t xml:space="preserve">我单位满足法律、行政法规规定的其他条件。</w:t>
      </w:r>
      <w:r/>
    </w:p>
    <w:p>
      <w:pPr>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u w:val="single"/>
        </w:rPr>
      </w:r>
      <w:r/>
    </w:p>
    <w:p>
      <w:pPr>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u w:val="single"/>
        </w:rPr>
      </w:r>
      <w:r/>
    </w:p>
    <w:p>
      <w:pPr>
        <w:jc w:val="right"/>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rPr>
        <w:t xml:space="preserve">  </w:t>
      </w:r>
      <w:r>
        <w:rPr>
          <w:rFonts w:hint="eastAsia" w:ascii="仿宋" w:hAnsi="仿宋" w:eastAsia="仿宋"/>
          <w:color w:val="000000"/>
          <w:sz w:val="28"/>
          <w:szCs w:val="28"/>
          <w:highlight w:val="none"/>
        </w:rPr>
        <w:t xml:space="preserve">承诺人</w:t>
      </w:r>
      <w:r>
        <w:rPr>
          <w:rFonts w:hint="eastAsia" w:ascii="仿宋" w:hAnsi="仿宋" w:eastAsia="仿宋"/>
          <w:color w:val="000000"/>
          <w:sz w:val="28"/>
          <w:szCs w:val="28"/>
          <w:highlight w:val="none"/>
          <w:lang w:eastAsia="zh-CN"/>
        </w:rPr>
        <w:t xml:space="preserve">：</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p>
    <w:p>
      <w:pPr>
        <w:spacing w:line="520" w:lineRule="exact"/>
        <w:rPr>
          <w:rFonts w:hint="eastAsia" w:ascii="仿宋" w:hAnsi="仿宋" w:eastAsia="仿宋" w:cs="楷体_GB2312"/>
          <w:sz w:val="28"/>
          <w:szCs w:val="28"/>
          <w:highlight w:val="none"/>
          <w:lang w:val="zh-CN"/>
        </w:rPr>
      </w:pPr>
      <w:r>
        <w:rPr>
          <w:rFonts w:hint="eastAsia" w:ascii="仿宋" w:hAnsi="仿宋" w:eastAsia="仿宋"/>
          <w:color w:val="000000"/>
          <w:sz w:val="28"/>
          <w:szCs w:val="28"/>
          <w:highlight w:val="none"/>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u w:val="singl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sz w:val="28"/>
          <w:szCs w:val="28"/>
          <w:highlight w:val="none"/>
        </w:rPr>
      </w:pPr>
      <w:r>
        <w:rPr>
          <w:rFonts w:hint="eastAsia" w:ascii="仿宋" w:hAnsi="仿宋" w:eastAsia="仿宋"/>
          <w:b/>
          <w:sz w:val="32"/>
          <w:szCs w:val="32"/>
          <w:highlight w:val="none"/>
        </w:rPr>
        <w:t xml:space="preserve">示范格式四</w:t>
      </w:r>
      <w:r>
        <w:rPr>
          <w:rFonts w:hint="eastAsia" w:ascii="仿宋" w:hAnsi="仿宋" w:eastAsia="仿宋"/>
          <w:sz w:val="28"/>
          <w:szCs w:val="28"/>
          <w:highlight w:val="none"/>
        </w:rPr>
        <w:t xml:space="preserve">                                           </w:t>
      </w:r>
      <w:r/>
    </w:p>
    <w:p>
      <w:pPr>
        <w:jc w:val="center"/>
        <w:keepLines w:val="0"/>
        <w:keepNext w:val="0"/>
        <w:pageBreakBefore w:val="0"/>
        <w:spacing w:line="480" w:lineRule="exact"/>
        <w:widowControl w:val="off"/>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（二）企业声明函（服务）</w:t>
      </w:r>
      <w:r/>
    </w:p>
    <w:p>
      <w:pPr>
        <w:pStyle w:val="877"/>
        <w:ind w:firstLine="0"/>
        <w:keepLines w:val="0"/>
        <w:keepNext w:val="0"/>
        <w:pageBreakBefore w:val="0"/>
        <w:spacing w:line="480" w:lineRule="exact"/>
        <w:widowControl w:val="off"/>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致</w:t>
      </w:r>
      <w:r>
        <w:rPr>
          <w:rFonts w:hint="eastAsia" w:ascii="仿宋" w:hAnsi="仿宋" w:eastAsia="仿宋"/>
          <w:bCs/>
          <w:color w:val="000000"/>
          <w:sz w:val="28"/>
          <w:szCs w:val="28"/>
          <w:highlight w:val="none"/>
          <w:lang w:eastAsia="zh-CN"/>
        </w:rPr>
        <w:t xml:space="preserve">淮安市政府采购中心盱眙分中心：</w:t>
      </w:r>
      <w:r/>
    </w:p>
    <w:p>
      <w:pPr>
        <w:pStyle w:val="877"/>
        <w:ind w:firstLine="560"/>
        <w:keepLines w:val="0"/>
        <w:keepNext w:val="0"/>
        <w:pageBreakBefore w:val="0"/>
        <w:spacing w:line="480" w:lineRule="exact"/>
        <w:widowControl w:val="off"/>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本公司郑重声明，根据《政府采购促进中小企业发展管理办法》（财库﹝2020﹞46 号）的规定，本公司参加（单位名称）的（项目名称）采购活动，服务全部由符合政策要求的中小企业承接。相关企业的具体情况如下：</w:t>
      </w:r>
      <w:r/>
    </w:p>
    <w:p>
      <w:pPr>
        <w:pStyle w:val="877"/>
        <w:ind w:firstLine="560"/>
        <w:keepLines w:val="0"/>
        <w:keepNext w:val="0"/>
        <w:pageBreakBefore w:val="0"/>
        <w:spacing w:line="480" w:lineRule="exact"/>
        <w:widowControl w:val="off"/>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1.</w:t>
      </w:r>
      <w:r>
        <w:rPr>
          <w:rFonts w:hint="eastAsia" w:ascii="仿宋" w:hAnsi="仿宋" w:eastAsia="仿宋"/>
          <w:bCs/>
          <w:color w:val="000000"/>
          <w:sz w:val="28"/>
          <w:szCs w:val="28"/>
          <w:highlight w:val="none"/>
          <w:u w:val="single"/>
        </w:rPr>
        <w:t xml:space="preserve"> （标的名称） </w:t>
      </w:r>
      <w:r>
        <w:rPr>
          <w:rFonts w:hint="eastAsia" w:ascii="仿宋" w:hAnsi="仿宋" w:eastAsia="仿宋"/>
          <w:bCs/>
          <w:color w:val="000000"/>
          <w:sz w:val="28"/>
          <w:szCs w:val="28"/>
          <w:highlight w:val="none"/>
        </w:rPr>
        <w:t xml:space="preserve">，属于（采购文件中明确的所属行业）；承接企业为（企业名称），从业人员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万元，属于</w:t>
      </w:r>
      <w:r>
        <w:rPr>
          <w:rFonts w:hint="eastAsia" w:ascii="仿宋" w:hAnsi="仿宋" w:eastAsia="仿宋"/>
          <w:bCs/>
          <w:color w:val="000000"/>
          <w:sz w:val="28"/>
          <w:szCs w:val="28"/>
          <w:highlight w:val="none"/>
          <w:u w:val="single"/>
        </w:rPr>
        <w:t xml:space="preserve">（中型企业、小型企业、微型企业）</w:t>
      </w:r>
      <w:r>
        <w:rPr>
          <w:rFonts w:hint="eastAsia" w:ascii="仿宋" w:hAnsi="仿宋" w:eastAsia="仿宋"/>
          <w:bCs/>
          <w:color w:val="000000"/>
          <w:sz w:val="28"/>
          <w:szCs w:val="28"/>
          <w:highlight w:val="none"/>
        </w:rPr>
        <w:t xml:space="preserve">； </w:t>
      </w:r>
      <w:r/>
    </w:p>
    <w:p>
      <w:pPr>
        <w:pStyle w:val="877"/>
        <w:ind w:firstLine="560"/>
        <w:keepLines w:val="0"/>
        <w:keepNext w:val="0"/>
        <w:pageBreakBefore w:val="0"/>
        <w:spacing w:line="480" w:lineRule="exact"/>
        <w:widowControl w:val="off"/>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2. </w:t>
      </w:r>
      <w:r>
        <w:rPr>
          <w:rFonts w:hint="eastAsia" w:ascii="仿宋" w:hAnsi="仿宋" w:eastAsia="仿宋"/>
          <w:bCs/>
          <w:color w:val="000000"/>
          <w:sz w:val="28"/>
          <w:szCs w:val="28"/>
          <w:highlight w:val="none"/>
          <w:u w:val="single"/>
        </w:rPr>
        <w:t xml:space="preserve">（标的名称） </w:t>
      </w:r>
      <w:r>
        <w:rPr>
          <w:rFonts w:hint="eastAsia" w:ascii="仿宋" w:hAnsi="仿宋" w:eastAsia="仿宋"/>
          <w:bCs/>
          <w:color w:val="000000"/>
          <w:sz w:val="28"/>
          <w:szCs w:val="28"/>
          <w:highlight w:val="none"/>
        </w:rPr>
        <w:t xml:space="preserve">，属于（采购文件中明确的所属行业）；承接企业为（企业名称），从业人员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万元，属于</w:t>
      </w:r>
      <w:r>
        <w:rPr>
          <w:rFonts w:hint="eastAsia" w:ascii="仿宋" w:hAnsi="仿宋" w:eastAsia="仿宋"/>
          <w:bCs/>
          <w:color w:val="000000"/>
          <w:sz w:val="28"/>
          <w:szCs w:val="28"/>
          <w:highlight w:val="none"/>
          <w:u w:val="single"/>
        </w:rPr>
        <w:t xml:space="preserve">（中型企业、小型企业、微型企业）</w:t>
      </w:r>
      <w:r>
        <w:rPr>
          <w:rFonts w:hint="eastAsia" w:ascii="仿宋" w:hAnsi="仿宋" w:eastAsia="仿宋"/>
          <w:bCs/>
          <w:color w:val="000000"/>
          <w:sz w:val="28"/>
          <w:szCs w:val="28"/>
          <w:highlight w:val="none"/>
        </w:rPr>
        <w:t xml:space="preserve">； </w:t>
      </w:r>
      <w:r/>
    </w:p>
    <w:p>
      <w:pPr>
        <w:pStyle w:val="877"/>
        <w:ind w:firstLine="560"/>
        <w:keepLines w:val="0"/>
        <w:keepNext w:val="0"/>
        <w:pageBreakBefore w:val="0"/>
        <w:spacing w:line="480" w:lineRule="exact"/>
        <w:widowControl w:val="off"/>
        <w:rPr>
          <w:rFonts w:hint="eastAsia" w:ascii="仿宋" w:hAnsi="仿宋" w:eastAsia="仿宋"/>
          <w:bCs/>
          <w:color w:val="000000"/>
          <w:sz w:val="28"/>
          <w:szCs w:val="28"/>
          <w:highlight w:val="none"/>
        </w:rPr>
      </w:pPr>
      <w:r>
        <w:rPr>
          <w:rFonts w:ascii="Arial" w:hAnsi="Arial" w:eastAsia="仿宋" w:cs="Arial"/>
          <w:bCs/>
          <w:color w:val="000000"/>
          <w:sz w:val="28"/>
          <w:szCs w:val="28"/>
          <w:highlight w:val="none"/>
        </w:rPr>
        <w:t xml:space="preserve">……</w:t>
      </w:r>
      <w:r/>
    </w:p>
    <w:p>
      <w:pPr>
        <w:pStyle w:val="877"/>
        <w:ind w:firstLine="560"/>
        <w:keepLines w:val="0"/>
        <w:keepNext w:val="0"/>
        <w:pageBreakBefore w:val="0"/>
        <w:spacing w:line="480" w:lineRule="exact"/>
        <w:widowControl w:val="off"/>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以上企业，不属于大企业的分支机构，不存在控股股东为大企业的情形，也不存在与大企业的负责人为同一人的情形。</w:t>
      </w:r>
      <w:r/>
    </w:p>
    <w:p>
      <w:pPr>
        <w:pStyle w:val="877"/>
        <w:ind w:firstLine="560"/>
        <w:keepLines w:val="0"/>
        <w:keepNext w:val="0"/>
        <w:pageBreakBefore w:val="0"/>
        <w:spacing w:line="480" w:lineRule="exact"/>
        <w:widowControl w:val="off"/>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本企业对上述声明内容的真实性负责。如有虚假，将依法承担相应责任。 </w:t>
      </w:r>
      <w:r/>
    </w:p>
    <w:p>
      <w:pPr>
        <w:jc w:val="center"/>
        <w:keepLines w:val="0"/>
        <w:keepNext w:val="0"/>
        <w:pageBreakBefore w:val="0"/>
        <w:spacing w:line="480" w:lineRule="exact"/>
        <w:widowControl w:val="off"/>
        <w:rPr>
          <w:rFonts w:hint="eastAsia" w:ascii="仿宋" w:hAnsi="仿宋" w:eastAsia="仿宋" w:cs="楷体_GB2312"/>
          <w:sz w:val="28"/>
          <w:szCs w:val="28"/>
          <w:highlight w:val="none"/>
          <w:lang w:val="zh-CN"/>
        </w:rPr>
      </w:pPr>
      <w:r>
        <w:rPr>
          <w:rFonts w:hint="eastAsia"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lang w:val="zh-CN"/>
        </w:rPr>
        <w:t xml:space="preserve"> </w:t>
      </w:r>
      <w:r>
        <w:rPr>
          <w:rFonts w:hint="eastAsia" w:ascii="仿宋" w:hAnsi="仿宋" w:eastAsia="仿宋" w:cs="楷体_GB2312"/>
          <w:sz w:val="28"/>
          <w:szCs w:val="28"/>
          <w:highlight w:val="none"/>
          <w:lang w:val="zh-CN"/>
        </w:rPr>
        <w:t xml:space="preserve">投标人：</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p>
    <w:p>
      <w:pPr>
        <w:jc w:val="center"/>
        <w:keepLines w:val="0"/>
        <w:keepNext w:val="0"/>
        <w:pageBreakBefore w:val="0"/>
        <w:spacing w:line="480" w:lineRule="exact"/>
        <w:widowControl w:val="off"/>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w:t>
      </w:r>
      <w:r>
        <w:rPr>
          <w:rFonts w:hint="eastAsia" w:ascii="仿宋" w:hAnsi="仿宋" w:eastAsia="仿宋"/>
          <w:sz w:val="28"/>
          <w:szCs w:val="28"/>
          <w:highlight w:val="none"/>
        </w:rPr>
        <w:t xml:space="preserve">法定代表人</w:t>
      </w:r>
      <w:r>
        <w:rPr>
          <w:rFonts w:hint="eastAsia" w:ascii="仿宋" w:hAnsi="仿宋" w:eastAsia="仿宋"/>
          <w:sz w:val="28"/>
          <w:szCs w:val="28"/>
          <w:highlight w:val="none"/>
          <w:lang w:eastAsia="zh-CN"/>
        </w:rPr>
        <w:t xml:space="preserve">：</w:t>
      </w:r>
      <w:r>
        <w:rPr>
          <w:rFonts w:hint="eastAsia" w:ascii="仿宋" w:hAnsi="仿宋" w:eastAsia="仿宋"/>
          <w:sz w:val="28"/>
          <w:highlight w:val="none"/>
          <w:u w:val="single"/>
        </w:rPr>
        <w:t xml:space="preserve">（电子签章或电子签字）</w:t>
      </w:r>
      <w:r/>
    </w:p>
    <w:p>
      <w:pPr>
        <w:jc w:val="center"/>
        <w:keepLines w:val="0"/>
        <w:keepNext w:val="0"/>
        <w:pageBreakBefore w:val="0"/>
        <w:spacing w:line="480" w:lineRule="exact"/>
        <w:widowControl w:val="off"/>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  日期：</w:t>
      </w:r>
      <w:r>
        <w:rPr>
          <w:rFonts w:hint="eastAsia" w:ascii="仿宋" w:hAnsi="仿宋" w:eastAsia="仿宋"/>
          <w:sz w:val="28"/>
          <w:szCs w:val="28"/>
          <w:highlight w:val="none"/>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pStyle w:val="877"/>
        <w:ind w:firstLine="0"/>
        <w:keepLines w:val="0"/>
        <w:keepNext w:val="0"/>
        <w:pageBreakBefore w:val="0"/>
        <w:spacing w:line="480" w:lineRule="exact"/>
        <w:widowControl w:val="off"/>
        <w:rPr>
          <w:rFonts w:hint="eastAsia" w:ascii="仿宋" w:hAnsi="仿宋" w:eastAsia="仿宋"/>
          <w:bCs/>
          <w:color w:val="000000"/>
          <w:sz w:val="24"/>
          <w:szCs w:val="24"/>
          <w:highlight w:val="none"/>
        </w:rPr>
      </w:pPr>
      <w:r>
        <w:rPr>
          <w:rFonts w:hint="eastAsia" w:ascii="仿宋" w:hAnsi="仿宋" w:eastAsia="仿宋"/>
          <w:bCs/>
          <w:color w:val="000000"/>
          <w:sz w:val="24"/>
          <w:szCs w:val="24"/>
          <w:highlight w:val="none"/>
        </w:rPr>
        <w:t xml:space="preserve">注：从业人员、营业收入、资产总额填报上一年度数据，无上一年度数据的新成立企业可不填报。</w:t>
      </w:r>
      <w:r/>
    </w:p>
    <w:p>
      <w:pPr>
        <w:pStyle w:val="877"/>
        <w:ind w:firstLine="0"/>
        <w:jc w:val="left"/>
        <w:spacing w:line="520" w:lineRule="exact"/>
        <w:rPr>
          <w:rFonts w:hint="eastAsia" w:ascii="仿宋" w:hAnsi="仿宋" w:eastAsia="仿宋"/>
          <w:b/>
          <w:sz w:val="32"/>
          <w:szCs w:val="32"/>
          <w:highlight w:val="none"/>
        </w:rPr>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示范格式五</w:t>
      </w:r>
      <w:r/>
    </w:p>
    <w:p>
      <w:pPr>
        <w:jc w:val="center"/>
        <w:spacing w:line="640" w:lineRule="exact"/>
        <w:widowControl/>
        <w:rPr>
          <w:rFonts w:ascii="仿宋" w:hAnsi="仿宋" w:eastAsia="仿宋" w:cs="宋体"/>
          <w:sz w:val="24"/>
          <w:highlight w:val="none"/>
        </w:rPr>
      </w:pPr>
      <w:r>
        <w:rPr>
          <w:rFonts w:hint="eastAsia" w:ascii="仿宋" w:hAnsi="仿宋" w:eastAsia="仿宋" w:cs="宋体"/>
          <w:b/>
          <w:bCs/>
          <w:color w:val="000000"/>
          <w:sz w:val="32"/>
          <w:szCs w:val="32"/>
          <w:highlight w:val="none"/>
        </w:rPr>
        <w:t xml:space="preserve">残疾人福利性单位声明函</w:t>
      </w:r>
      <w:r/>
    </w:p>
    <w:p>
      <w:pPr>
        <w:pStyle w:val="877"/>
        <w:ind w:firstLine="0"/>
        <w:spacing w:line="64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致</w:t>
      </w:r>
      <w:r>
        <w:rPr>
          <w:rFonts w:hint="eastAsia" w:ascii="仿宋" w:hAnsi="仿宋" w:eastAsia="仿宋"/>
          <w:bCs/>
          <w:color w:val="000000"/>
          <w:sz w:val="28"/>
          <w:szCs w:val="28"/>
          <w:highlight w:val="none"/>
          <w:lang w:eastAsia="zh-CN"/>
        </w:rPr>
        <w:t xml:space="preserve">淮安市政府采购中心盱眙分中心：</w:t>
      </w:r>
      <w:r/>
    </w:p>
    <w:p>
      <w:pPr>
        <w:pStyle w:val="877"/>
        <w:ind w:firstLine="560"/>
        <w:spacing w:line="64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bCs/>
          <w:color w:val="000000"/>
          <w:sz w:val="28"/>
          <w:szCs w:val="28"/>
          <w:highlight w:val="none"/>
          <w:lang w:eastAsia="zh-CN"/>
        </w:rPr>
        <w:t xml:space="preserve">：</w:t>
      </w:r>
      <w:r/>
    </w:p>
    <w:p>
      <w:pPr>
        <w:pStyle w:val="877"/>
        <w:ind w:firstLine="560"/>
        <w:spacing w:line="64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lang w:eastAsia="zh-CN"/>
        </w:rPr>
        <w:t xml:space="preserve">1.</w:t>
      </w:r>
      <w:r>
        <w:rPr>
          <w:rFonts w:hint="eastAsia" w:ascii="仿宋" w:hAnsi="仿宋" w:eastAsia="仿宋"/>
          <w:bCs/>
          <w:color w:val="000000"/>
          <w:sz w:val="28"/>
          <w:szCs w:val="28"/>
          <w:highlight w:val="none"/>
        </w:rPr>
        <w:t xml:space="preserve">根据《财政部 民政部 中国残疾人联合会关于促进残疾人就业政府采购政策的通知》（财库〔2017〕141 号）规定的划分标准，本公司为残疾人福利性企业。</w:t>
      </w:r>
      <w:r/>
    </w:p>
    <w:p>
      <w:pPr>
        <w:pStyle w:val="877"/>
        <w:ind w:firstLine="560"/>
        <w:spacing w:line="64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lang w:eastAsia="zh-CN"/>
        </w:rPr>
        <w:t xml:space="preserve">2.</w:t>
      </w:r>
      <w:r>
        <w:rPr>
          <w:rFonts w:hint="eastAsia" w:ascii="仿宋" w:hAnsi="仿宋" w:eastAsia="仿宋"/>
          <w:bCs/>
          <w:color w:val="000000"/>
          <w:sz w:val="28"/>
          <w:szCs w:val="28"/>
          <w:highlight w:val="none"/>
        </w:rPr>
        <w:t xml:space="preserve">本单位参加（采购单位名称）</w:t>
      </w:r>
      <w:r>
        <w:rPr>
          <w:rFonts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rPr>
        <w:t xml:space="preserve">的（采购项目名称）采购活动提供本企业制造的货物，由本企业承担工程、提供服务，或者提供其他残疾人福利性单位制造的货物（不包括使用非残疾人福利性单位注册商标的货物。</w:t>
      </w:r>
      <w:r/>
    </w:p>
    <w:p>
      <w:pPr>
        <w:pStyle w:val="877"/>
        <w:ind w:firstLine="560"/>
        <w:spacing w:line="640" w:lineRule="exact"/>
        <w:rPr>
          <w:rFonts w:hint="eastAsia" w:ascii="仿宋" w:hAnsi="仿宋" w:eastAsia="仿宋"/>
          <w:bCs/>
          <w:color w:val="000000"/>
          <w:sz w:val="28"/>
          <w:szCs w:val="28"/>
          <w:highlight w:val="none"/>
        </w:rPr>
      </w:pPr>
      <w:r>
        <w:rPr>
          <w:rFonts w:hint="eastAsia" w:ascii="仿宋" w:hAnsi="仿宋" w:eastAsia="仿宋" w:cs="仿宋_GB2312"/>
          <w:sz w:val="28"/>
          <w:szCs w:val="28"/>
          <w:highlight w:val="none"/>
        </w:rPr>
        <w:t xml:space="preserve">注</w:t>
      </w:r>
      <w:r>
        <w:rPr>
          <w:rFonts w:hint="eastAsia" w:ascii="仿宋" w:hAnsi="仿宋" w:eastAsia="仿宋" w:cs="仿宋_GB2312"/>
          <w:sz w:val="28"/>
          <w:szCs w:val="28"/>
          <w:highlight w:val="none"/>
          <w:lang w:eastAsia="zh-CN"/>
        </w:rPr>
        <w:t xml:space="preserve">：</w:t>
      </w:r>
      <w:r>
        <w:rPr>
          <w:rFonts w:hint="eastAsia" w:ascii="仿宋" w:hAnsi="仿宋" w:eastAsia="仿宋"/>
          <w:bCs/>
          <w:color w:val="000000"/>
          <w:sz w:val="28"/>
          <w:szCs w:val="28"/>
          <w:highlight w:val="none"/>
        </w:rPr>
        <w:t xml:space="preserve">本公司对上述声明的真实性负责。如有虚假，将依法承担相应责任。</w:t>
      </w:r>
      <w:r/>
    </w:p>
    <w:p>
      <w:pPr>
        <w:pStyle w:val="877"/>
        <w:ind w:firstLine="560"/>
        <w:spacing w:line="640" w:lineRule="exact"/>
        <w:rPr>
          <w:rFonts w:ascii="仿宋" w:hAnsi="仿宋" w:eastAsia="仿宋"/>
          <w:sz w:val="28"/>
          <w:szCs w:val="28"/>
          <w:highlight w:val="none"/>
        </w:rPr>
      </w:pPr>
      <w:r>
        <w:rPr>
          <w:rFonts w:ascii="仿宋" w:hAnsi="仿宋" w:eastAsia="仿宋"/>
          <w:sz w:val="28"/>
          <w:szCs w:val="28"/>
          <w:highlight w:val="none"/>
        </w:rPr>
      </w:r>
      <w:r/>
    </w:p>
    <w:p>
      <w:pPr>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投标人：</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p>
    <w:p>
      <w:pPr>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w:t>
      </w:r>
      <w:r>
        <w:rPr>
          <w:rFonts w:hint="eastAsia" w:ascii="仿宋" w:hAnsi="仿宋" w:eastAsia="仿宋"/>
          <w:sz w:val="28"/>
          <w:szCs w:val="28"/>
          <w:highlight w:val="none"/>
        </w:rPr>
        <w:t xml:space="preserve">法定代表人</w:t>
      </w:r>
      <w:r>
        <w:rPr>
          <w:rFonts w:hint="eastAsia" w:ascii="仿宋" w:hAnsi="仿宋" w:eastAsia="仿宋"/>
          <w:sz w:val="28"/>
          <w:szCs w:val="28"/>
          <w:highlight w:val="none"/>
          <w:lang w:eastAsia="zh-CN"/>
        </w:rPr>
        <w:t xml:space="preserve">：</w:t>
      </w:r>
      <w:r>
        <w:rPr>
          <w:rFonts w:hint="eastAsia" w:ascii="仿宋" w:hAnsi="仿宋" w:eastAsia="仿宋"/>
          <w:sz w:val="28"/>
          <w:highlight w:val="none"/>
          <w:u w:val="single"/>
        </w:rPr>
        <w:t xml:space="preserve">（电子签章或电子签字）</w:t>
      </w:r>
      <w:r/>
    </w:p>
    <w:p>
      <w:pPr>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  日期：</w:t>
      </w:r>
      <w:r>
        <w:rPr>
          <w:rFonts w:hint="eastAsia" w:ascii="仿宋" w:hAnsi="仿宋" w:eastAsia="仿宋"/>
          <w:sz w:val="28"/>
          <w:szCs w:val="28"/>
          <w:highlight w:val="none"/>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ind w:firstLine="565"/>
        <w:spacing w:line="640" w:lineRule="exact"/>
        <w:rPr>
          <w:rFonts w:hint="eastAsia" w:ascii="仿宋" w:hAnsi="仿宋" w:eastAsia="仿宋"/>
          <w:sz w:val="28"/>
          <w:szCs w:val="28"/>
          <w:highlight w:val="none"/>
        </w:rPr>
      </w:pPr>
      <w:r>
        <w:rPr>
          <w:rFonts w:hint="eastAsia" w:ascii="仿宋" w:hAnsi="仿宋" w:eastAsia="仿宋" w:cs="仿宋_GB2312"/>
          <w:sz w:val="28"/>
          <w:szCs w:val="28"/>
          <w:highlight w:val="none"/>
        </w:rPr>
        <w:t xml:space="preserve">注</w:t>
      </w:r>
      <w:r>
        <w:rPr>
          <w:rFonts w:hint="eastAsia" w:ascii="仿宋" w:hAnsi="仿宋" w:eastAsia="仿宋" w:cs="仿宋_GB2312"/>
          <w:sz w:val="28"/>
          <w:szCs w:val="28"/>
          <w:highlight w:val="none"/>
          <w:lang w:eastAsia="zh-CN"/>
        </w:rPr>
        <w:t xml:space="preserve">：</w:t>
      </w:r>
      <w:r>
        <w:rPr>
          <w:rFonts w:hint="eastAsia" w:ascii="仿宋" w:hAnsi="仿宋" w:eastAsia="仿宋"/>
          <w:sz w:val="28"/>
          <w:szCs w:val="28"/>
          <w:highlight w:val="none"/>
        </w:rPr>
        <w:t xml:space="preserve">非</w:t>
      </w:r>
      <w:r>
        <w:rPr>
          <w:rFonts w:hint="eastAsia" w:ascii="仿宋" w:hAnsi="仿宋" w:eastAsia="仿宋"/>
          <w:color w:val="000000"/>
          <w:sz w:val="28"/>
          <w:highlight w:val="none"/>
        </w:rPr>
        <w:t xml:space="preserve">残疾人福利性单位不</w:t>
      </w:r>
      <w:r>
        <w:rPr>
          <w:rFonts w:hint="eastAsia" w:ascii="仿宋" w:hAnsi="仿宋" w:eastAsia="仿宋"/>
          <w:sz w:val="28"/>
          <w:szCs w:val="28"/>
          <w:highlight w:val="none"/>
        </w:rPr>
        <w:t xml:space="preserve">需提供此函。</w:t>
      </w:r>
      <w:r/>
    </w:p>
    <w:p>
      <w:pPr>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r/>
      <w:r/>
    </w:p>
    <w:sectPr>
      <w:footerReference w:type="default" r:id="rId12"/>
      <w:footnotePr/>
      <w:endnotePr/>
      <w:type w:val="nextPage"/>
      <w:pgSz w:w="11906" w:h="16838" w:orient="portrait"/>
      <w:pgMar w:top="1560" w:right="1418" w:bottom="1440" w:left="1797"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ymbol">
    <w:panose1 w:val="05050102010706020507"/>
  </w:font>
  <w:font w:name="Wingdings">
    <w:panose1 w:val="05000000000000000000"/>
  </w:font>
  <w:font w:name="华文行楷">
    <w:panose1 w:val="02010800040101010101"/>
  </w:font>
  <w:font w:name="仿宋">
    <w:panose1 w:val="02010609060101010101"/>
  </w:font>
  <w:font w:name="Courier New">
    <w:panose1 w:val="02070309020205020404"/>
  </w:font>
  <w:font w:name="楷体_GB2312">
    <w:panose1 w:val="02010609060101010101"/>
  </w:font>
  <w:font w:name="仿宋_GB2312">
    <w:panose1 w:val="02010609060101010101"/>
  </w:font>
  <w:font w:name="黑体">
    <w:panose1 w:val="02010609060101010101"/>
  </w:font>
  <w:font w:name="方正仿宋_GB18030">
    <w:panose1 w:val="020B0503020202020204"/>
  </w:font>
  <w:font w:name="宋体">
    <w:panose1 w:val="02010600030101010101"/>
  </w:font>
  <w:font w:name="Times New Roman">
    <w:panose1 w:val="02020603050405020304"/>
  </w:font>
  <w:font w:name="Arial Unicode MS">
    <w:panose1 w:val="020B0604020202020204"/>
  </w:font>
  <w:font w:name="Arial">
    <w:panose1 w:val="020B0604020202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rPr>
        <w:rStyle w:val="887"/>
      </w:rPr>
      <w:framePr w:wrap="around" w:vAnchor="text" w:hAnchor="margin" w:xAlign="center" w:y="1"/>
    </w:pPr>
    <w:r>
      <w:fldChar w:fldCharType="begin"/>
    </w:r>
    <w:r>
      <w:rPr>
        <w:rStyle w:val="887"/>
      </w:rPr>
      <w:instrText xml:space="preserve">PAGE  </w:instrText>
    </w:r>
    <w:r>
      <w:fldChar w:fldCharType="end"/>
    </w:r>
    <w:r/>
  </w:p>
  <w:p>
    <w:pPr>
      <w:pStyle w:val="88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rPr>
        <w:rStyle w:val="887"/>
      </w:rPr>
      <w:framePr w:wrap="around" w:vAnchor="text" w:hAnchor="margin" w:xAlign="center" w:y="1"/>
    </w:pPr>
    <w:r>
      <w:fldChar w:fldCharType="begin"/>
    </w:r>
    <w:r>
      <w:rPr>
        <w:rStyle w:val="887"/>
      </w:rPr>
      <w:instrText xml:space="preserve">PAGE  </w:instrText>
    </w:r>
    <w:r>
      <w:fldChar w:fldCharType="separate"/>
    </w:r>
    <w:r>
      <w:rPr>
        <w:rStyle w:val="887"/>
      </w:rPr>
      <w:t xml:space="preserve">50</w:t>
    </w:r>
    <w:r>
      <w:fldChar w:fldCharType="end"/>
    </w:r>
    <w:r/>
  </w:p>
  <w:p>
    <w:pPr>
      <w:pStyle w:val="88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jc w:val="center"/>
      <w:rPr>
        <w:rFonts w:hint="eastAsia" w:ascii="华文行楷" w:hAnsi="黑体" w:eastAsia="华文行楷"/>
        <w:sz w:val="28"/>
        <w:szCs w:val="28"/>
      </w:rPr>
    </w:pPr>
    <w:r>
      <w:rPr>
        <w:rFonts w:hint="eastAsia" w:ascii="华文行楷" w:hAnsi="黑体" w:eastAsia="华文行楷"/>
        <w:color w:val="000000"/>
        <w:sz w:val="28"/>
        <w:szCs w:val="28"/>
      </w:rPr>
      <w:t xml:space="preserve">淮安市政府采购项目</w:t>
    </w:r>
    <w:r>
      <w:rPr>
        <w:rFonts w:hint="eastAsia" w:ascii="华文行楷" w:hAnsi="黑体" w:eastAsia="华文行楷"/>
        <w:sz w:val="28"/>
        <w:szCs w:val="28"/>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880"/>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7"/>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9">
    <w:name w:val="Heading 1"/>
    <w:basedOn w:val="873"/>
    <w:next w:val="873"/>
    <w:link w:val="700"/>
    <w:uiPriority w:val="9"/>
    <w:qFormat/>
    <w:pPr>
      <w:keepLines/>
      <w:keepNext/>
      <w:spacing w:before="480" w:after="200"/>
      <w:outlineLvl w:val="0"/>
    </w:pPr>
    <w:rPr>
      <w:rFonts w:ascii="Arial" w:hAnsi="Arial" w:eastAsia="Arial" w:cs="Arial"/>
      <w:sz w:val="40"/>
      <w:szCs w:val="40"/>
    </w:rPr>
  </w:style>
  <w:style w:type="character" w:styleId="700">
    <w:name w:val="Heading 1 Char"/>
    <w:basedOn w:val="875"/>
    <w:link w:val="699"/>
    <w:uiPriority w:val="9"/>
    <w:rPr>
      <w:rFonts w:ascii="Arial" w:hAnsi="Arial" w:eastAsia="Arial" w:cs="Arial"/>
      <w:sz w:val="40"/>
      <w:szCs w:val="40"/>
    </w:rPr>
  </w:style>
  <w:style w:type="character" w:styleId="701">
    <w:name w:val="Heading 2 Char"/>
    <w:basedOn w:val="875"/>
    <w:link w:val="874"/>
    <w:uiPriority w:val="9"/>
    <w:rPr>
      <w:rFonts w:ascii="Arial" w:hAnsi="Arial" w:eastAsia="Arial" w:cs="Arial"/>
      <w:sz w:val="34"/>
    </w:rPr>
  </w:style>
  <w:style w:type="paragraph" w:styleId="702">
    <w:name w:val="Heading 3"/>
    <w:basedOn w:val="873"/>
    <w:next w:val="873"/>
    <w:link w:val="703"/>
    <w:uiPriority w:val="9"/>
    <w:unhideWhenUsed/>
    <w:qFormat/>
    <w:pPr>
      <w:keepLines/>
      <w:keepNext/>
      <w:spacing w:before="320" w:after="200"/>
      <w:outlineLvl w:val="2"/>
    </w:pPr>
    <w:rPr>
      <w:rFonts w:ascii="Arial" w:hAnsi="Arial" w:eastAsia="Arial" w:cs="Arial"/>
      <w:sz w:val="30"/>
      <w:szCs w:val="30"/>
    </w:rPr>
  </w:style>
  <w:style w:type="character" w:styleId="703">
    <w:name w:val="Heading 3 Char"/>
    <w:basedOn w:val="875"/>
    <w:link w:val="702"/>
    <w:uiPriority w:val="9"/>
    <w:rPr>
      <w:rFonts w:ascii="Arial" w:hAnsi="Arial" w:eastAsia="Arial" w:cs="Arial"/>
      <w:sz w:val="30"/>
      <w:szCs w:val="30"/>
    </w:rPr>
  </w:style>
  <w:style w:type="paragraph" w:styleId="704">
    <w:name w:val="Heading 4"/>
    <w:basedOn w:val="873"/>
    <w:next w:val="873"/>
    <w:link w:val="705"/>
    <w:uiPriority w:val="9"/>
    <w:unhideWhenUsed/>
    <w:qFormat/>
    <w:pPr>
      <w:keepLines/>
      <w:keepNext/>
      <w:spacing w:before="320" w:after="200"/>
      <w:outlineLvl w:val="3"/>
    </w:pPr>
    <w:rPr>
      <w:rFonts w:ascii="Arial" w:hAnsi="Arial" w:eastAsia="Arial" w:cs="Arial"/>
      <w:b/>
      <w:bCs/>
      <w:sz w:val="26"/>
      <w:szCs w:val="26"/>
    </w:rPr>
  </w:style>
  <w:style w:type="character" w:styleId="705">
    <w:name w:val="Heading 4 Char"/>
    <w:basedOn w:val="875"/>
    <w:link w:val="704"/>
    <w:uiPriority w:val="9"/>
    <w:rPr>
      <w:rFonts w:ascii="Arial" w:hAnsi="Arial" w:eastAsia="Arial" w:cs="Arial"/>
      <w:b/>
      <w:bCs/>
      <w:sz w:val="26"/>
      <w:szCs w:val="26"/>
    </w:rPr>
  </w:style>
  <w:style w:type="paragraph" w:styleId="706">
    <w:name w:val="Heading 5"/>
    <w:basedOn w:val="873"/>
    <w:next w:val="873"/>
    <w:link w:val="707"/>
    <w:uiPriority w:val="9"/>
    <w:unhideWhenUsed/>
    <w:qFormat/>
    <w:pPr>
      <w:keepLines/>
      <w:keepNext/>
      <w:spacing w:before="320" w:after="200"/>
      <w:outlineLvl w:val="4"/>
    </w:pPr>
    <w:rPr>
      <w:rFonts w:ascii="Arial" w:hAnsi="Arial" w:eastAsia="Arial" w:cs="Arial"/>
      <w:b/>
      <w:bCs/>
      <w:sz w:val="24"/>
      <w:szCs w:val="24"/>
    </w:rPr>
  </w:style>
  <w:style w:type="character" w:styleId="707">
    <w:name w:val="Heading 5 Char"/>
    <w:basedOn w:val="875"/>
    <w:link w:val="706"/>
    <w:uiPriority w:val="9"/>
    <w:rPr>
      <w:rFonts w:ascii="Arial" w:hAnsi="Arial" w:eastAsia="Arial" w:cs="Arial"/>
      <w:b/>
      <w:bCs/>
      <w:sz w:val="24"/>
      <w:szCs w:val="24"/>
    </w:rPr>
  </w:style>
  <w:style w:type="paragraph" w:styleId="708">
    <w:name w:val="Heading 6"/>
    <w:basedOn w:val="873"/>
    <w:next w:val="873"/>
    <w:link w:val="709"/>
    <w:uiPriority w:val="9"/>
    <w:unhideWhenUsed/>
    <w:qFormat/>
    <w:pPr>
      <w:keepLines/>
      <w:keepNext/>
      <w:spacing w:before="320" w:after="200"/>
      <w:outlineLvl w:val="5"/>
    </w:pPr>
    <w:rPr>
      <w:rFonts w:ascii="Arial" w:hAnsi="Arial" w:eastAsia="Arial" w:cs="Arial"/>
      <w:b/>
      <w:bCs/>
      <w:sz w:val="22"/>
      <w:szCs w:val="22"/>
    </w:rPr>
  </w:style>
  <w:style w:type="character" w:styleId="709">
    <w:name w:val="Heading 6 Char"/>
    <w:basedOn w:val="875"/>
    <w:link w:val="708"/>
    <w:uiPriority w:val="9"/>
    <w:rPr>
      <w:rFonts w:ascii="Arial" w:hAnsi="Arial" w:eastAsia="Arial" w:cs="Arial"/>
      <w:b/>
      <w:bCs/>
      <w:sz w:val="22"/>
      <w:szCs w:val="22"/>
    </w:rPr>
  </w:style>
  <w:style w:type="paragraph" w:styleId="710">
    <w:name w:val="Heading 7"/>
    <w:basedOn w:val="873"/>
    <w:next w:val="873"/>
    <w:link w:val="711"/>
    <w:uiPriority w:val="9"/>
    <w:unhideWhenUsed/>
    <w:qFormat/>
    <w:pPr>
      <w:keepLines/>
      <w:keepNext/>
      <w:spacing w:before="320" w:after="200"/>
      <w:outlineLvl w:val="6"/>
    </w:pPr>
    <w:rPr>
      <w:rFonts w:ascii="Arial" w:hAnsi="Arial" w:eastAsia="Arial" w:cs="Arial"/>
      <w:b/>
      <w:bCs/>
      <w:i/>
      <w:iCs/>
      <w:sz w:val="22"/>
      <w:szCs w:val="22"/>
    </w:rPr>
  </w:style>
  <w:style w:type="character" w:styleId="711">
    <w:name w:val="Heading 7 Char"/>
    <w:basedOn w:val="875"/>
    <w:link w:val="710"/>
    <w:uiPriority w:val="9"/>
    <w:rPr>
      <w:rFonts w:ascii="Arial" w:hAnsi="Arial" w:eastAsia="Arial" w:cs="Arial"/>
      <w:b/>
      <w:bCs/>
      <w:i/>
      <w:iCs/>
      <w:sz w:val="22"/>
      <w:szCs w:val="22"/>
    </w:rPr>
  </w:style>
  <w:style w:type="paragraph" w:styleId="712">
    <w:name w:val="Heading 8"/>
    <w:basedOn w:val="873"/>
    <w:next w:val="873"/>
    <w:link w:val="713"/>
    <w:uiPriority w:val="9"/>
    <w:unhideWhenUsed/>
    <w:qFormat/>
    <w:pPr>
      <w:keepLines/>
      <w:keepNext/>
      <w:spacing w:before="320" w:after="200"/>
      <w:outlineLvl w:val="7"/>
    </w:pPr>
    <w:rPr>
      <w:rFonts w:ascii="Arial" w:hAnsi="Arial" w:eastAsia="Arial" w:cs="Arial"/>
      <w:i/>
      <w:iCs/>
      <w:sz w:val="22"/>
      <w:szCs w:val="22"/>
    </w:rPr>
  </w:style>
  <w:style w:type="character" w:styleId="713">
    <w:name w:val="Heading 8 Char"/>
    <w:basedOn w:val="875"/>
    <w:link w:val="712"/>
    <w:uiPriority w:val="9"/>
    <w:rPr>
      <w:rFonts w:ascii="Arial" w:hAnsi="Arial" w:eastAsia="Arial" w:cs="Arial"/>
      <w:i/>
      <w:iCs/>
      <w:sz w:val="22"/>
      <w:szCs w:val="22"/>
    </w:rPr>
  </w:style>
  <w:style w:type="paragraph" w:styleId="714">
    <w:name w:val="Heading 9"/>
    <w:basedOn w:val="873"/>
    <w:next w:val="873"/>
    <w:link w:val="715"/>
    <w:uiPriority w:val="9"/>
    <w:unhideWhenUsed/>
    <w:qFormat/>
    <w:pPr>
      <w:keepLines/>
      <w:keepNext/>
      <w:spacing w:before="320" w:after="200"/>
      <w:outlineLvl w:val="8"/>
    </w:pPr>
    <w:rPr>
      <w:rFonts w:ascii="Arial" w:hAnsi="Arial" w:eastAsia="Arial" w:cs="Arial"/>
      <w:i/>
      <w:iCs/>
      <w:sz w:val="21"/>
      <w:szCs w:val="21"/>
    </w:rPr>
  </w:style>
  <w:style w:type="character" w:styleId="715">
    <w:name w:val="Heading 9 Char"/>
    <w:basedOn w:val="875"/>
    <w:link w:val="714"/>
    <w:uiPriority w:val="9"/>
    <w:rPr>
      <w:rFonts w:ascii="Arial" w:hAnsi="Arial" w:eastAsia="Arial" w:cs="Arial"/>
      <w:i/>
      <w:iCs/>
      <w:sz w:val="21"/>
      <w:szCs w:val="21"/>
    </w:rPr>
  </w:style>
  <w:style w:type="paragraph" w:styleId="716">
    <w:name w:val="List Paragraph"/>
    <w:basedOn w:val="873"/>
    <w:uiPriority w:val="34"/>
    <w:qFormat/>
    <w:pPr>
      <w:contextualSpacing/>
      <w:ind w:left="720"/>
    </w:pPr>
  </w:style>
  <w:style w:type="paragraph" w:styleId="717">
    <w:name w:val="No Spacing"/>
    <w:uiPriority w:val="1"/>
    <w:qFormat/>
    <w:pPr>
      <w:spacing w:before="0" w:after="0" w:line="240" w:lineRule="auto"/>
    </w:pPr>
  </w:style>
  <w:style w:type="paragraph" w:styleId="718">
    <w:name w:val="Title"/>
    <w:basedOn w:val="873"/>
    <w:next w:val="873"/>
    <w:link w:val="719"/>
    <w:uiPriority w:val="10"/>
    <w:qFormat/>
    <w:pPr>
      <w:contextualSpacing/>
      <w:spacing w:before="300" w:after="200"/>
    </w:pPr>
    <w:rPr>
      <w:sz w:val="48"/>
      <w:szCs w:val="48"/>
    </w:rPr>
  </w:style>
  <w:style w:type="character" w:styleId="719">
    <w:name w:val="Title Char"/>
    <w:basedOn w:val="875"/>
    <w:link w:val="718"/>
    <w:uiPriority w:val="10"/>
    <w:rPr>
      <w:sz w:val="48"/>
      <w:szCs w:val="48"/>
    </w:rPr>
  </w:style>
  <w:style w:type="paragraph" w:styleId="720">
    <w:name w:val="Subtitle"/>
    <w:basedOn w:val="873"/>
    <w:next w:val="873"/>
    <w:link w:val="721"/>
    <w:uiPriority w:val="11"/>
    <w:qFormat/>
    <w:pPr>
      <w:spacing w:before="200" w:after="200"/>
    </w:pPr>
    <w:rPr>
      <w:sz w:val="24"/>
      <w:szCs w:val="24"/>
    </w:rPr>
  </w:style>
  <w:style w:type="character" w:styleId="721">
    <w:name w:val="Subtitle Char"/>
    <w:basedOn w:val="875"/>
    <w:link w:val="720"/>
    <w:uiPriority w:val="11"/>
    <w:rPr>
      <w:sz w:val="24"/>
      <w:szCs w:val="24"/>
    </w:rPr>
  </w:style>
  <w:style w:type="paragraph" w:styleId="722">
    <w:name w:val="Quote"/>
    <w:basedOn w:val="873"/>
    <w:next w:val="873"/>
    <w:link w:val="723"/>
    <w:uiPriority w:val="29"/>
    <w:qFormat/>
    <w:pPr>
      <w:ind w:left="720" w:right="720"/>
    </w:pPr>
    <w:rPr>
      <w:i/>
    </w:rPr>
  </w:style>
  <w:style w:type="character" w:styleId="723">
    <w:name w:val="Quote Char"/>
    <w:link w:val="722"/>
    <w:uiPriority w:val="29"/>
    <w:rPr>
      <w:i/>
    </w:rPr>
  </w:style>
  <w:style w:type="paragraph" w:styleId="724">
    <w:name w:val="Intense Quote"/>
    <w:basedOn w:val="873"/>
    <w:next w:val="873"/>
    <w:link w:val="72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5">
    <w:name w:val="Intense Quote Char"/>
    <w:link w:val="724"/>
    <w:uiPriority w:val="30"/>
    <w:rPr>
      <w:i/>
    </w:rPr>
  </w:style>
  <w:style w:type="character" w:styleId="726">
    <w:name w:val="Header Char"/>
    <w:basedOn w:val="875"/>
    <w:link w:val="883"/>
    <w:uiPriority w:val="99"/>
  </w:style>
  <w:style w:type="character" w:styleId="727">
    <w:name w:val="Footer Char"/>
    <w:basedOn w:val="875"/>
    <w:link w:val="882"/>
    <w:uiPriority w:val="99"/>
  </w:style>
  <w:style w:type="paragraph" w:styleId="728">
    <w:name w:val="Caption"/>
    <w:basedOn w:val="873"/>
    <w:next w:val="873"/>
    <w:uiPriority w:val="35"/>
    <w:semiHidden/>
    <w:unhideWhenUsed/>
    <w:qFormat/>
    <w:pPr>
      <w:spacing w:line="276" w:lineRule="auto"/>
    </w:pPr>
    <w:rPr>
      <w:b/>
      <w:bCs/>
      <w:color w:val="4f81bd" w:themeColor="accent1"/>
      <w:sz w:val="18"/>
      <w:szCs w:val="18"/>
    </w:rPr>
  </w:style>
  <w:style w:type="character" w:styleId="729">
    <w:name w:val="Caption Char"/>
    <w:basedOn w:val="728"/>
    <w:link w:val="882"/>
    <w:uiPriority w:val="99"/>
  </w:style>
  <w:style w:type="table" w:styleId="730">
    <w:name w:val="Table Grid Light"/>
    <w:basedOn w:val="87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1">
    <w:name w:val="Plain Table 1"/>
    <w:basedOn w:val="87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2"/>
    <w:basedOn w:val="87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3">
    <w:name w:val="Plain Table 3"/>
    <w:basedOn w:val="8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4">
    <w:name w:val="Plain Table 4"/>
    <w:basedOn w:val="8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5">
    <w:name w:val="Plain Table 5"/>
    <w:basedOn w:val="8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6">
    <w:name w:val="Grid Table 1 Light"/>
    <w:basedOn w:val="87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7">
    <w:name w:val="Grid Table 1 Light - Accent 1"/>
    <w:basedOn w:val="87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8">
    <w:name w:val="Grid Table 1 Light - Accent 2"/>
    <w:basedOn w:val="87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9">
    <w:name w:val="Grid Table 1 Light - Accent 3"/>
    <w:basedOn w:val="87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0">
    <w:name w:val="Grid Table 1 Light - Accent 4"/>
    <w:basedOn w:val="87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1">
    <w:name w:val="Grid Table 1 Light - Accent 5"/>
    <w:basedOn w:val="87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2">
    <w:name w:val="Grid Table 1 Light - Accent 6"/>
    <w:basedOn w:val="87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3">
    <w:name w:val="Grid Table 2"/>
    <w:basedOn w:val="87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4">
    <w:name w:val="Grid Table 2 - Accent 1"/>
    <w:basedOn w:val="87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5">
    <w:name w:val="Grid Table 2 - Accent 2"/>
    <w:basedOn w:val="87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6">
    <w:name w:val="Grid Table 2 - Accent 3"/>
    <w:basedOn w:val="87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7">
    <w:name w:val="Grid Table 2 - Accent 4"/>
    <w:basedOn w:val="87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8">
    <w:name w:val="Grid Table 2 - Accent 5"/>
    <w:basedOn w:val="87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9">
    <w:name w:val="Grid Table 2 - Accent 6"/>
    <w:basedOn w:val="87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0">
    <w:name w:val="Grid Table 3"/>
    <w:basedOn w:val="87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1"/>
    <w:basedOn w:val="87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2"/>
    <w:basedOn w:val="87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3"/>
    <w:basedOn w:val="87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4"/>
    <w:basedOn w:val="87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5"/>
    <w:basedOn w:val="87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6"/>
    <w:basedOn w:val="87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4"/>
    <w:basedOn w:val="87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8">
    <w:name w:val="Grid Table 4 - Accent 1"/>
    <w:basedOn w:val="87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9">
    <w:name w:val="Grid Table 4 - Accent 2"/>
    <w:basedOn w:val="87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0">
    <w:name w:val="Grid Table 4 - Accent 3"/>
    <w:basedOn w:val="87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1">
    <w:name w:val="Grid Table 4 - Accent 4"/>
    <w:basedOn w:val="87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2">
    <w:name w:val="Grid Table 4 - Accent 5"/>
    <w:basedOn w:val="87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3">
    <w:name w:val="Grid Table 4 - Accent 6"/>
    <w:basedOn w:val="87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4">
    <w:name w:val="Grid Table 5 Dark"/>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5">
    <w:name w:val="Grid Table 5 Dark- Accent 1"/>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66">
    <w:name w:val="Grid Table 5 Dark - Accent 2"/>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67">
    <w:name w:val="Grid Table 5 Dark - Accent 3"/>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68">
    <w:name w:val="Grid Table 5 Dark- Accent 4"/>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69">
    <w:name w:val="Grid Table 5 Dark - Accent 5"/>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70">
    <w:name w:val="Grid Table 5 Dark - Accent 6"/>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71">
    <w:name w:val="Grid Table 6 Colorful"/>
    <w:basedOn w:val="87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2">
    <w:name w:val="Grid Table 6 Colorful - Accent 1"/>
    <w:basedOn w:val="87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73">
    <w:name w:val="Grid Table 6 Colorful - Accent 2"/>
    <w:basedOn w:val="87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74">
    <w:name w:val="Grid Table 6 Colorful - Accent 3"/>
    <w:basedOn w:val="87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75">
    <w:name w:val="Grid Table 6 Colorful - Accent 4"/>
    <w:basedOn w:val="87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76">
    <w:name w:val="Grid Table 6 Colorful - Accent 5"/>
    <w:basedOn w:val="87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77">
    <w:name w:val="Grid Table 6 Colorful - Accent 6"/>
    <w:basedOn w:val="87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78">
    <w:name w:val="Grid Table 7 Colorful"/>
    <w:basedOn w:val="87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9">
    <w:name w:val="Grid Table 7 Colorful - Accent 1"/>
    <w:basedOn w:val="87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0">
    <w:name w:val="Grid Table 7 Colorful - Accent 2"/>
    <w:basedOn w:val="87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1">
    <w:name w:val="Grid Table 7 Colorful - Accent 3"/>
    <w:basedOn w:val="87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2">
    <w:name w:val="Grid Table 7 Colorful - Accent 4"/>
    <w:basedOn w:val="87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3">
    <w:name w:val="Grid Table 7 Colorful - Accent 5"/>
    <w:basedOn w:val="87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4">
    <w:name w:val="Grid Table 7 Colorful - Accent 6"/>
    <w:basedOn w:val="87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5">
    <w:name w:val="List Table 1 Light"/>
    <w:basedOn w:val="87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6">
    <w:name w:val="List Table 1 Light - Accent 1"/>
    <w:basedOn w:val="876"/>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7">
    <w:name w:val="List Table 1 Light - Accent 2"/>
    <w:basedOn w:val="876"/>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8">
    <w:name w:val="List Table 1 Light - Accent 3"/>
    <w:basedOn w:val="876"/>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9">
    <w:name w:val="List Table 1 Light - Accent 4"/>
    <w:basedOn w:val="876"/>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0">
    <w:name w:val="List Table 1 Light - Accent 5"/>
    <w:basedOn w:val="876"/>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1">
    <w:name w:val="List Table 1 Light - Accent 6"/>
    <w:basedOn w:val="876"/>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2">
    <w:name w:val="List Table 2"/>
    <w:basedOn w:val="87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3">
    <w:name w:val="List Table 2 - Accent 1"/>
    <w:basedOn w:val="87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4">
    <w:name w:val="List Table 2 - Accent 2"/>
    <w:basedOn w:val="87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5">
    <w:name w:val="List Table 2 - Accent 3"/>
    <w:basedOn w:val="87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6">
    <w:name w:val="List Table 2 - Accent 4"/>
    <w:basedOn w:val="87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7">
    <w:name w:val="List Table 2 - Accent 5"/>
    <w:basedOn w:val="87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8">
    <w:name w:val="List Table 2 - Accent 6"/>
    <w:basedOn w:val="87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9">
    <w:name w:val="List Table 3"/>
    <w:basedOn w:val="87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0">
    <w:name w:val="List Table 3 - Accent 1"/>
    <w:basedOn w:val="87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01">
    <w:name w:val="List Table 3 - Accent 2"/>
    <w:basedOn w:val="87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02">
    <w:name w:val="List Table 3 - Accent 3"/>
    <w:basedOn w:val="87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03">
    <w:name w:val="List Table 3 - Accent 4"/>
    <w:basedOn w:val="87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04">
    <w:name w:val="List Table 3 - Accent 5"/>
    <w:basedOn w:val="87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05">
    <w:name w:val="List Table 3 - Accent 6"/>
    <w:basedOn w:val="87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06">
    <w:name w:val="List Table 4"/>
    <w:basedOn w:val="87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4 - Accent 1"/>
    <w:basedOn w:val="87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08">
    <w:name w:val="List Table 4 - Accent 2"/>
    <w:basedOn w:val="87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09">
    <w:name w:val="List Table 4 - Accent 3"/>
    <w:basedOn w:val="87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10">
    <w:name w:val="List Table 4 - Accent 4"/>
    <w:basedOn w:val="87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11">
    <w:name w:val="List Table 4 - Accent 5"/>
    <w:basedOn w:val="87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12">
    <w:name w:val="List Table 4 - Accent 6"/>
    <w:basedOn w:val="87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13">
    <w:name w:val="List Table 5 Dark"/>
    <w:basedOn w:val="87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1"/>
    <w:basedOn w:val="87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2"/>
    <w:basedOn w:val="87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3"/>
    <w:basedOn w:val="87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4"/>
    <w:basedOn w:val="87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5"/>
    <w:basedOn w:val="87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6"/>
    <w:basedOn w:val="87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6 Colorful"/>
    <w:basedOn w:val="87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1">
    <w:name w:val="List Table 6 Colorful - Accent 1"/>
    <w:basedOn w:val="87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22">
    <w:name w:val="List Table 6 Colorful - Accent 2"/>
    <w:basedOn w:val="87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23">
    <w:name w:val="List Table 6 Colorful - Accent 3"/>
    <w:basedOn w:val="87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24">
    <w:name w:val="List Table 6 Colorful - Accent 4"/>
    <w:basedOn w:val="87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25">
    <w:name w:val="List Table 6 Colorful - Accent 5"/>
    <w:basedOn w:val="87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26">
    <w:name w:val="List Table 6 Colorful - Accent 6"/>
    <w:basedOn w:val="87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27">
    <w:name w:val="List Table 7 Colorful"/>
    <w:basedOn w:val="87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8">
    <w:name w:val="List Table 7 Colorful - Accent 1"/>
    <w:basedOn w:val="87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29">
    <w:name w:val="List Table 7 Colorful - Accent 2"/>
    <w:basedOn w:val="87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30">
    <w:name w:val="List Table 7 Colorful - Accent 3"/>
    <w:basedOn w:val="87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31">
    <w:name w:val="List Table 7 Colorful - Accent 4"/>
    <w:basedOn w:val="87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32">
    <w:name w:val="List Table 7 Colorful - Accent 5"/>
    <w:basedOn w:val="87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33">
    <w:name w:val="List Table 7 Colorful - Accent 6"/>
    <w:basedOn w:val="87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34">
    <w:name w:val="Lined - Accent"/>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5">
    <w:name w:val="Lined - Accent 1"/>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36">
    <w:name w:val="Lined - Accent 2"/>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37">
    <w:name w:val="Lined - Accent 3"/>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38">
    <w:name w:val="Lined - Accent 4"/>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39">
    <w:name w:val="Lined - Accent 5"/>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40">
    <w:name w:val="Lined - Accent 6"/>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41">
    <w:name w:val="Bordered &amp; Lined - Accent"/>
    <w:basedOn w:val="87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Bordered &amp; Lined - Accent 1"/>
    <w:basedOn w:val="87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43">
    <w:name w:val="Bordered &amp; Lined - Accent 2"/>
    <w:basedOn w:val="87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44">
    <w:name w:val="Bordered &amp; Lined - Accent 3"/>
    <w:basedOn w:val="87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45">
    <w:name w:val="Bordered &amp; Lined - Accent 4"/>
    <w:basedOn w:val="87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46">
    <w:name w:val="Bordered &amp; Lined - Accent 5"/>
    <w:basedOn w:val="87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47">
    <w:name w:val="Bordered &amp; Lined - Accent 6"/>
    <w:basedOn w:val="87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48">
    <w:name w:val="Bordered"/>
    <w:basedOn w:val="87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9">
    <w:name w:val="Bordered - Accent 1"/>
    <w:basedOn w:val="87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0">
    <w:name w:val="Bordered - Accent 2"/>
    <w:basedOn w:val="87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1">
    <w:name w:val="Bordered - Accent 3"/>
    <w:basedOn w:val="87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2">
    <w:name w:val="Bordered - Accent 4"/>
    <w:basedOn w:val="87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3">
    <w:name w:val="Bordered - Accent 5"/>
    <w:basedOn w:val="87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4">
    <w:name w:val="Bordered - Accent 6"/>
    <w:basedOn w:val="87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5">
    <w:name w:val="Hyperlink"/>
    <w:uiPriority w:val="99"/>
    <w:unhideWhenUsed/>
    <w:rPr>
      <w:color w:val="0000ff" w:themeColor="hyperlink"/>
      <w:u w:val="single"/>
    </w:rPr>
  </w:style>
  <w:style w:type="paragraph" w:styleId="856">
    <w:name w:val="footnote text"/>
    <w:basedOn w:val="873"/>
    <w:link w:val="857"/>
    <w:uiPriority w:val="99"/>
    <w:semiHidden/>
    <w:unhideWhenUsed/>
    <w:pPr>
      <w:spacing w:after="40" w:line="240" w:lineRule="auto"/>
    </w:pPr>
    <w:rPr>
      <w:sz w:val="18"/>
    </w:rPr>
  </w:style>
  <w:style w:type="character" w:styleId="857">
    <w:name w:val="Footnote Text Char"/>
    <w:link w:val="856"/>
    <w:uiPriority w:val="99"/>
    <w:rPr>
      <w:sz w:val="18"/>
    </w:rPr>
  </w:style>
  <w:style w:type="character" w:styleId="858">
    <w:name w:val="footnote reference"/>
    <w:basedOn w:val="875"/>
    <w:uiPriority w:val="99"/>
    <w:unhideWhenUsed/>
    <w:rPr>
      <w:vertAlign w:val="superscript"/>
    </w:rPr>
  </w:style>
  <w:style w:type="paragraph" w:styleId="859">
    <w:name w:val="endnote text"/>
    <w:basedOn w:val="873"/>
    <w:link w:val="860"/>
    <w:uiPriority w:val="99"/>
    <w:semiHidden/>
    <w:unhideWhenUsed/>
    <w:pPr>
      <w:spacing w:after="0" w:line="240" w:lineRule="auto"/>
    </w:pPr>
    <w:rPr>
      <w:sz w:val="20"/>
    </w:rPr>
  </w:style>
  <w:style w:type="character" w:styleId="860">
    <w:name w:val="Endnote Text Char"/>
    <w:link w:val="859"/>
    <w:uiPriority w:val="99"/>
    <w:rPr>
      <w:sz w:val="20"/>
    </w:rPr>
  </w:style>
  <w:style w:type="character" w:styleId="861">
    <w:name w:val="endnote reference"/>
    <w:basedOn w:val="875"/>
    <w:uiPriority w:val="99"/>
    <w:semiHidden/>
    <w:unhideWhenUsed/>
    <w:rPr>
      <w:vertAlign w:val="superscript"/>
    </w:rPr>
  </w:style>
  <w:style w:type="paragraph" w:styleId="862">
    <w:name w:val="toc 1"/>
    <w:basedOn w:val="873"/>
    <w:next w:val="873"/>
    <w:uiPriority w:val="39"/>
    <w:unhideWhenUsed/>
    <w:pPr>
      <w:ind w:left="0" w:right="0" w:firstLine="0"/>
      <w:spacing w:after="57"/>
    </w:pPr>
  </w:style>
  <w:style w:type="paragraph" w:styleId="863">
    <w:name w:val="toc 2"/>
    <w:basedOn w:val="873"/>
    <w:next w:val="873"/>
    <w:uiPriority w:val="39"/>
    <w:unhideWhenUsed/>
    <w:pPr>
      <w:ind w:left="283" w:right="0" w:firstLine="0"/>
      <w:spacing w:after="57"/>
    </w:pPr>
  </w:style>
  <w:style w:type="paragraph" w:styleId="864">
    <w:name w:val="toc 3"/>
    <w:basedOn w:val="873"/>
    <w:next w:val="873"/>
    <w:uiPriority w:val="39"/>
    <w:unhideWhenUsed/>
    <w:pPr>
      <w:ind w:left="567" w:right="0" w:firstLine="0"/>
      <w:spacing w:after="57"/>
    </w:pPr>
  </w:style>
  <w:style w:type="paragraph" w:styleId="865">
    <w:name w:val="toc 4"/>
    <w:basedOn w:val="873"/>
    <w:next w:val="873"/>
    <w:uiPriority w:val="39"/>
    <w:unhideWhenUsed/>
    <w:pPr>
      <w:ind w:left="850" w:right="0" w:firstLine="0"/>
      <w:spacing w:after="57"/>
    </w:pPr>
  </w:style>
  <w:style w:type="paragraph" w:styleId="866">
    <w:name w:val="toc 5"/>
    <w:basedOn w:val="873"/>
    <w:next w:val="873"/>
    <w:uiPriority w:val="39"/>
    <w:unhideWhenUsed/>
    <w:pPr>
      <w:ind w:left="1134" w:right="0" w:firstLine="0"/>
      <w:spacing w:after="57"/>
    </w:pPr>
  </w:style>
  <w:style w:type="paragraph" w:styleId="867">
    <w:name w:val="toc 6"/>
    <w:basedOn w:val="873"/>
    <w:next w:val="873"/>
    <w:uiPriority w:val="39"/>
    <w:unhideWhenUsed/>
    <w:pPr>
      <w:ind w:left="1417" w:right="0" w:firstLine="0"/>
      <w:spacing w:after="57"/>
    </w:pPr>
  </w:style>
  <w:style w:type="paragraph" w:styleId="868">
    <w:name w:val="toc 7"/>
    <w:basedOn w:val="873"/>
    <w:next w:val="873"/>
    <w:uiPriority w:val="39"/>
    <w:unhideWhenUsed/>
    <w:pPr>
      <w:ind w:left="1701" w:right="0" w:firstLine="0"/>
      <w:spacing w:after="57"/>
    </w:pPr>
  </w:style>
  <w:style w:type="paragraph" w:styleId="869">
    <w:name w:val="toc 8"/>
    <w:basedOn w:val="873"/>
    <w:next w:val="873"/>
    <w:uiPriority w:val="39"/>
    <w:unhideWhenUsed/>
    <w:pPr>
      <w:ind w:left="1984" w:right="0" w:firstLine="0"/>
      <w:spacing w:after="57"/>
    </w:pPr>
  </w:style>
  <w:style w:type="paragraph" w:styleId="870">
    <w:name w:val="toc 9"/>
    <w:basedOn w:val="873"/>
    <w:next w:val="873"/>
    <w:uiPriority w:val="39"/>
    <w:unhideWhenUsed/>
    <w:pPr>
      <w:ind w:left="2268" w:right="0" w:firstLine="0"/>
      <w:spacing w:after="57"/>
    </w:pPr>
  </w:style>
  <w:style w:type="paragraph" w:styleId="871">
    <w:name w:val="TOC Heading"/>
    <w:uiPriority w:val="39"/>
    <w:unhideWhenUsed/>
  </w:style>
  <w:style w:type="paragraph" w:styleId="872">
    <w:name w:val="table of figures"/>
    <w:basedOn w:val="873"/>
    <w:next w:val="873"/>
    <w:uiPriority w:val="99"/>
    <w:unhideWhenUsed/>
    <w:pPr>
      <w:spacing w:after="0" w:afterAutospacing="0"/>
    </w:pPr>
  </w:style>
  <w:style w:type="paragraph" w:styleId="873"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74">
    <w:name w:val="Heading 2"/>
    <w:basedOn w:val="873"/>
    <w:next w:val="873"/>
    <w:uiPriority w:val="9"/>
    <w:qFormat/>
    <w:pPr>
      <w:keepLines/>
      <w:keepNext/>
      <w:spacing w:before="260" w:after="260" w:line="413" w:lineRule="auto"/>
      <w:outlineLvl w:val="1"/>
    </w:pPr>
    <w:rPr>
      <w:rFonts w:ascii="Arial" w:hAnsi="Arial" w:eastAsia="黑体"/>
      <w:b/>
      <w:sz w:val="32"/>
      <w:szCs w:val="20"/>
    </w:rPr>
  </w:style>
  <w:style w:type="character" w:styleId="875" w:default="1">
    <w:name w:val="Default Paragraph Font"/>
    <w:uiPriority w:val="0"/>
    <w:semiHidden/>
    <w:qFormat/>
  </w:style>
  <w:style w:type="table" w:styleId="876" w:default="1">
    <w:name w:val="Normal Table"/>
    <w:uiPriority w:val="0"/>
    <w:semiHidden/>
    <w:qFormat/>
    <w:tblPr>
      <w:tblCellMar>
        <w:left w:w="108" w:type="dxa"/>
        <w:top w:w="0" w:type="dxa"/>
        <w:right w:w="108" w:type="dxa"/>
        <w:bottom w:w="0" w:type="dxa"/>
      </w:tblCellMar>
    </w:tblPr>
  </w:style>
  <w:style w:type="paragraph" w:styleId="877">
    <w:name w:val="Normal Indent"/>
    <w:basedOn w:val="873"/>
    <w:uiPriority w:val="0"/>
    <w:qFormat/>
    <w:pPr>
      <w:ind w:firstLine="420"/>
    </w:pPr>
    <w:rPr>
      <w:szCs w:val="20"/>
    </w:rPr>
  </w:style>
  <w:style w:type="paragraph" w:styleId="878">
    <w:name w:val="Body Text Indent"/>
    <w:basedOn w:val="873"/>
    <w:uiPriority w:val="0"/>
    <w:qFormat/>
    <w:pPr>
      <w:ind w:firstLine="630"/>
    </w:pPr>
    <w:rPr>
      <w:rFonts w:ascii="楷体_GB2312" w:eastAsia="楷体_GB2312"/>
      <w:sz w:val="32"/>
      <w:szCs w:val="20"/>
    </w:rPr>
  </w:style>
  <w:style w:type="paragraph" w:styleId="879">
    <w:name w:val="Block Text"/>
    <w:basedOn w:val="873"/>
    <w:uiPriority w:val="0"/>
    <w:qFormat/>
    <w:pPr>
      <w:ind w:left="420" w:right="33"/>
      <w:jc w:val="left"/>
    </w:pPr>
    <w:rPr>
      <w:sz w:val="24"/>
      <w:szCs w:val="20"/>
    </w:rPr>
  </w:style>
  <w:style w:type="paragraph" w:styleId="880">
    <w:name w:val="List Bullet 2"/>
    <w:basedOn w:val="873"/>
    <w:uiPriority w:val="0"/>
    <w:qFormat/>
    <w:pPr>
      <w:numPr>
        <w:ilvl w:val="0"/>
        <w:numId w:val="1"/>
      </w:numPr>
    </w:pPr>
  </w:style>
  <w:style w:type="paragraph" w:styleId="881">
    <w:name w:val="Plain Text"/>
    <w:basedOn w:val="873"/>
    <w:uiPriority w:val="0"/>
    <w:qFormat/>
    <w:rPr>
      <w:rFonts w:ascii="宋体" w:hAnsi="Courier New"/>
      <w:szCs w:val="20"/>
    </w:rPr>
  </w:style>
  <w:style w:type="paragraph" w:styleId="882">
    <w:name w:val="Footer"/>
    <w:basedOn w:val="873"/>
    <w:uiPriority w:val="0"/>
    <w:qFormat/>
    <w:pPr>
      <w:jc w:val="left"/>
      <w:tabs>
        <w:tab w:val="center" w:pos="4153" w:leader="none"/>
        <w:tab w:val="right" w:pos="8306" w:leader="none"/>
      </w:tabs>
    </w:pPr>
    <w:rPr>
      <w:sz w:val="18"/>
      <w:szCs w:val="18"/>
    </w:rPr>
  </w:style>
  <w:style w:type="paragraph" w:styleId="883">
    <w:name w:val="Header"/>
    <w:basedOn w:val="873"/>
    <w:uiPriority w:val="0"/>
    <w:qFormat/>
    <w:pPr>
      <w:jc w:val="center"/>
      <w:tabs>
        <w:tab w:val="center" w:pos="4153" w:leader="none"/>
        <w:tab w:val="right" w:pos="8306" w:leader="none"/>
      </w:tabs>
      <w:pBdr>
        <w:bottom w:val="single" w:color="auto" w:sz="6" w:space="1"/>
      </w:pBdr>
    </w:pPr>
    <w:rPr>
      <w:sz w:val="18"/>
      <w:szCs w:val="18"/>
    </w:rPr>
  </w:style>
  <w:style w:type="paragraph" w:styleId="884">
    <w:name w:val="Normal (Web)"/>
    <w:basedOn w:val="873"/>
    <w:uiPriority w:val="99"/>
    <w:unhideWhenUsed/>
    <w:qFormat/>
    <w:pPr>
      <w:jc w:val="left"/>
      <w:spacing w:before="100" w:beforeAutospacing="1" w:after="100" w:afterAutospacing="1"/>
    </w:pPr>
    <w:rPr>
      <w:sz w:val="24"/>
      <w:szCs w:val="20"/>
    </w:rPr>
  </w:style>
  <w:style w:type="paragraph" w:styleId="885">
    <w:name w:val="Body Text First Indent 2"/>
    <w:basedOn w:val="878"/>
    <w:uiPriority w:val="0"/>
    <w:qFormat/>
    <w:pPr>
      <w:ind w:left="420" w:firstLine="420"/>
      <w:spacing w:after="120"/>
      <w:widowControl/>
    </w:pPr>
    <w:rPr>
      <w:rFonts w:ascii="仿宋_GB2312" w:eastAsia="仿宋_GB2312"/>
      <w:color w:val="ff6600"/>
      <w:sz w:val="21"/>
    </w:rPr>
  </w:style>
  <w:style w:type="table" w:styleId="88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7">
    <w:name w:val="page number"/>
    <w:uiPriority w:val="0"/>
    <w:qFormat/>
  </w:style>
  <w:style w:type="paragraph" w:styleId="888" w:customStyle="1">
    <w:name w:val="纯文本2"/>
    <w:basedOn w:val="873"/>
    <w:next w:val="889"/>
    <w:uiPriority w:val="0"/>
    <w:qFormat/>
    <w:rPr>
      <w:rFonts w:ascii="宋体" w:hAnsi="Courier New"/>
      <w:szCs w:val="20"/>
    </w:rPr>
  </w:style>
  <w:style w:type="paragraph" w:styleId="889" w:customStyle="1">
    <w:name w:val="Default"/>
    <w:uiPriority w:val="0"/>
    <w:qFormat/>
    <w:pPr>
      <w:widowControl w:val="off"/>
    </w:pPr>
    <w:rPr>
      <w:rFonts w:ascii="仿宋" w:hAnsi="Times New Roman" w:eastAsia="仿宋" w:cs="仿宋"/>
      <w:color w:val="000000"/>
      <w:sz w:val="24"/>
      <w:szCs w:val="24"/>
      <w:lang w:val="en-US" w:eastAsia="zh-CN" w:bidi="ar-SA"/>
    </w:rPr>
  </w:style>
  <w:style w:type="paragraph" w:styleId="890" w:customStyle="1">
    <w:name w:val="普通正文"/>
    <w:basedOn w:val="873"/>
    <w:uiPriority w:val="0"/>
    <w:qFormat/>
    <w:pPr>
      <w:ind w:firstLine="480"/>
      <w:jc w:val="left"/>
      <w:spacing w:before="120" w:after="120" w:line="360" w:lineRule="auto"/>
    </w:pPr>
    <w:rPr>
      <w:rFonts w:ascii="Arial" w:hAnsi="Arial"/>
      <w:sz w:val="24"/>
    </w:rPr>
  </w:style>
  <w:style w:type="paragraph" w:styleId="891" w:customStyle="1">
    <w:name w:val="纯文本1"/>
    <w:basedOn w:val="873"/>
    <w:uiPriority w:val="0"/>
    <w:qFormat/>
    <w:rPr>
      <w:rFonts w:ascii="宋体" w:hAnsi="Courier New"/>
      <w:szCs w:val="20"/>
    </w:rPr>
  </w:style>
  <w:style w:type="numbering" w:styleId="89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段海曦</cp:lastModifiedBy>
  <cp:revision>7</cp:revision>
  <dcterms:created xsi:type="dcterms:W3CDTF">2025-11-28T02:55:00Z</dcterms:created>
  <dcterms:modified xsi:type="dcterms:W3CDTF">2025-12-01T07:46:02Z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KSOTemplateDocerSaveRecord">
    <vt:lpwstr>eyJoZGlkIjoiMDU4MzFiOTlhMTExNWFiYmY5MDNjYmIzZDFhYzM4YjgiLCJ1c2VySWQiOiIzMDY0OTk4NTkifQ==</vt:lpwstr>
  </property>
  <property fmtid="{D5CDD505-2E9C-101B-9397-08002B2CF9AE}" pid="4" name="ICV">
    <vt:lpwstr>B8F6D33818C1422881126A61C2AA2561_12</vt:lpwstr>
  </property>
</Properties>
</file>